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6F01" w:rsidRPr="00F86278" w:rsidRDefault="00ED6F01" w:rsidP="00ED6F01">
      <w:pPr>
        <w:pStyle w:val="af2"/>
        <w:spacing w:before="0" w:after="0"/>
        <w:jc w:val="center"/>
        <w:rPr>
          <w:rFonts w:cs="Times New Roman"/>
          <w:b/>
          <w:i w:val="0"/>
          <w:sz w:val="28"/>
          <w:szCs w:val="28"/>
        </w:rPr>
      </w:pPr>
      <w:r w:rsidRPr="00F86278">
        <w:rPr>
          <w:rFonts w:cs="Times New Roman"/>
          <w:b/>
          <w:i w:val="0"/>
          <w:sz w:val="28"/>
          <w:szCs w:val="28"/>
        </w:rPr>
        <w:t>Общество с ограниченной ответственностью</w:t>
      </w:r>
    </w:p>
    <w:p w:rsidR="00ED6F01" w:rsidRPr="00F86278" w:rsidRDefault="00ED6F01" w:rsidP="00ED6F01">
      <w:pPr>
        <w:pBdr>
          <w:bottom w:val="single" w:sz="12" w:space="1" w:color="auto"/>
        </w:pBdr>
        <w:spacing w:after="0"/>
        <w:jc w:val="center"/>
        <w:rPr>
          <w:rFonts w:ascii="Times New Roman" w:hAnsi="Times New Roman" w:cs="Times New Roman"/>
          <w:b/>
          <w:sz w:val="28"/>
          <w:szCs w:val="28"/>
        </w:rPr>
      </w:pPr>
      <w:r w:rsidRPr="00F86278">
        <w:rPr>
          <w:rFonts w:ascii="Times New Roman" w:hAnsi="Times New Roman" w:cs="Times New Roman"/>
          <w:b/>
          <w:sz w:val="28"/>
          <w:szCs w:val="28"/>
        </w:rPr>
        <w:t xml:space="preserve"> «Центр экономических и юридических экспертиз»</w:t>
      </w:r>
    </w:p>
    <w:p w:rsidR="00ED6F01" w:rsidRDefault="00ED6F01" w:rsidP="00ED6F01">
      <w:pPr>
        <w:pStyle w:val="21"/>
        <w:rPr>
          <w:sz w:val="18"/>
        </w:rPr>
      </w:pPr>
      <w:smartTag w:uri="urn:schemas-microsoft-com:office:smarttags" w:element="metricconverter">
        <w:smartTagPr>
          <w:attr w:name="ProductID" w:val="460000, г"/>
        </w:smartTagPr>
        <w:r>
          <w:rPr>
            <w:sz w:val="18"/>
          </w:rPr>
          <w:t>460000, г</w:t>
        </w:r>
      </w:smartTag>
      <w:r>
        <w:rPr>
          <w:sz w:val="18"/>
        </w:rPr>
        <w:t xml:space="preserve"> .Оренбург,  ул. Пушкинская, д.25, оф. 305, ИНН 5604008756 КПП 564201001 ОГРН 1025600682172, р\с№ 40702810005320000445 в Оренбургском региональном филиале АО «</w:t>
      </w:r>
      <w:proofErr w:type="spellStart"/>
      <w:r>
        <w:rPr>
          <w:sz w:val="18"/>
        </w:rPr>
        <w:t>Россельхозбанк</w:t>
      </w:r>
      <w:proofErr w:type="spellEnd"/>
      <w:r>
        <w:rPr>
          <w:sz w:val="18"/>
        </w:rPr>
        <w:t xml:space="preserve">» </w:t>
      </w:r>
      <w:proofErr w:type="spellStart"/>
      <w:r>
        <w:rPr>
          <w:sz w:val="18"/>
        </w:rPr>
        <w:t>г</w:t>
      </w:r>
      <w:proofErr w:type="gramStart"/>
      <w:r>
        <w:rPr>
          <w:sz w:val="18"/>
        </w:rPr>
        <w:t>.О</w:t>
      </w:r>
      <w:proofErr w:type="gramEnd"/>
      <w:r>
        <w:rPr>
          <w:sz w:val="18"/>
        </w:rPr>
        <w:t>ренбург</w:t>
      </w:r>
      <w:proofErr w:type="spellEnd"/>
      <w:r>
        <w:rPr>
          <w:sz w:val="18"/>
        </w:rPr>
        <w:t xml:space="preserve">  БИК 045354816, к\с 3010181000000000816</w:t>
      </w:r>
    </w:p>
    <w:p w:rsidR="00ED6F01" w:rsidRDefault="00ED6F01" w:rsidP="00ED6F01">
      <w:pPr>
        <w:pStyle w:val="a0"/>
        <w:ind w:left="540"/>
        <w:jc w:val="center"/>
      </w:pPr>
    </w:p>
    <w:p w:rsidR="00ED6F01" w:rsidRDefault="00ED6F01" w:rsidP="00ED6F01">
      <w:pPr>
        <w:pStyle w:val="a0"/>
        <w:ind w:left="540"/>
        <w:jc w:val="center"/>
      </w:pPr>
    </w:p>
    <w:p w:rsidR="00ED6F01" w:rsidRDefault="00ED6F01" w:rsidP="00ED6F01">
      <w:pPr>
        <w:pStyle w:val="a0"/>
        <w:ind w:left="540"/>
        <w:jc w:val="center"/>
      </w:pPr>
    </w:p>
    <w:p w:rsidR="00ED6F01" w:rsidRDefault="00ED6F01" w:rsidP="00ED6F01">
      <w:pPr>
        <w:pStyle w:val="a0"/>
        <w:ind w:left="540"/>
        <w:jc w:val="center"/>
      </w:pPr>
    </w:p>
    <w:p w:rsidR="00ED6F01" w:rsidRDefault="00ED6F01" w:rsidP="00ED3C7B">
      <w:pPr>
        <w:pStyle w:val="a0"/>
      </w:pPr>
    </w:p>
    <w:p w:rsidR="00ED6F01" w:rsidRDefault="00ED6F01" w:rsidP="00ED6F01">
      <w:pPr>
        <w:pStyle w:val="a0"/>
        <w:ind w:left="540"/>
        <w:jc w:val="center"/>
      </w:pPr>
      <w:r>
        <w:rPr>
          <w:b/>
        </w:rPr>
        <w:t xml:space="preserve">                            </w:t>
      </w:r>
    </w:p>
    <w:p w:rsidR="00ED6F01" w:rsidRDefault="00ED6F01" w:rsidP="00ED6F01">
      <w:pPr>
        <w:pStyle w:val="a0"/>
        <w:ind w:left="540"/>
        <w:jc w:val="center"/>
      </w:pPr>
    </w:p>
    <w:p w:rsidR="00ED6F01" w:rsidRDefault="00ED6F01" w:rsidP="00ED6F01">
      <w:pPr>
        <w:pStyle w:val="a0"/>
        <w:ind w:left="540"/>
        <w:jc w:val="center"/>
      </w:pPr>
    </w:p>
    <w:p w:rsidR="00ED6F01" w:rsidRDefault="00ED6F01" w:rsidP="00ED6F01">
      <w:pPr>
        <w:pStyle w:val="a0"/>
        <w:ind w:left="540"/>
        <w:jc w:val="center"/>
      </w:pPr>
      <w:r>
        <w:rPr>
          <w:b/>
          <w:sz w:val="52"/>
        </w:rPr>
        <w:t xml:space="preserve">О  Т  Ч  Е  Т   </w:t>
      </w:r>
      <w:r>
        <w:rPr>
          <w:b/>
          <w:sz w:val="40"/>
        </w:rPr>
        <w:t>№</w:t>
      </w:r>
      <w:r>
        <w:rPr>
          <w:b/>
          <w:sz w:val="52"/>
        </w:rPr>
        <w:t xml:space="preserve"> </w:t>
      </w:r>
      <w:r w:rsidR="00ED3C7B">
        <w:rPr>
          <w:b/>
          <w:sz w:val="52"/>
        </w:rPr>
        <w:t>445/16</w:t>
      </w:r>
    </w:p>
    <w:p w:rsidR="00ED6F01" w:rsidRDefault="00ED6F01" w:rsidP="00ED3C7B">
      <w:pPr>
        <w:pStyle w:val="a0"/>
      </w:pPr>
    </w:p>
    <w:p w:rsidR="00ED6F01" w:rsidRDefault="00ED6F01" w:rsidP="00ED6F01">
      <w:pPr>
        <w:pStyle w:val="a0"/>
        <w:ind w:left="540"/>
        <w:jc w:val="center"/>
      </w:pPr>
    </w:p>
    <w:p w:rsidR="00ED6F01" w:rsidRDefault="00ED6F01" w:rsidP="00ED6F01">
      <w:pPr>
        <w:pStyle w:val="a0"/>
        <w:ind w:left="540"/>
        <w:jc w:val="center"/>
      </w:pPr>
    </w:p>
    <w:p w:rsidR="00ED6F01" w:rsidRDefault="00ED6F01" w:rsidP="00ED6F01">
      <w:pPr>
        <w:pStyle w:val="a0"/>
        <w:ind w:left="540"/>
        <w:jc w:val="center"/>
      </w:pPr>
      <w:r>
        <w:rPr>
          <w:b/>
        </w:rPr>
        <w:t>ОБ ОПРЕДЕЛЕНИИ РЫНОЧНОЙ СТОИМОСТИ</w:t>
      </w:r>
    </w:p>
    <w:p w:rsidR="00ED6F01" w:rsidRDefault="00ED6F01" w:rsidP="00ED6F01">
      <w:pPr>
        <w:pStyle w:val="a0"/>
        <w:ind w:left="540"/>
        <w:jc w:val="center"/>
      </w:pPr>
      <w:r>
        <w:rPr>
          <w:b/>
        </w:rPr>
        <w:t xml:space="preserve">АВТОТРАНСПОРТНЫХ СРЕДСТВ ПРИНАДЛЕЖАЩИХ </w:t>
      </w:r>
      <w:r w:rsidR="00F34BC2">
        <w:rPr>
          <w:b/>
        </w:rPr>
        <w:t>ООО «АВТОСАЛОН «РЕНОМ»</w:t>
      </w:r>
      <w:r>
        <w:rPr>
          <w:b/>
        </w:rPr>
        <w:t xml:space="preserve"> </w:t>
      </w:r>
    </w:p>
    <w:p w:rsidR="00ED6F01" w:rsidRDefault="00ED6F01" w:rsidP="00ED6F01">
      <w:pPr>
        <w:pStyle w:val="a0"/>
        <w:ind w:left="540"/>
        <w:jc w:val="center"/>
      </w:pPr>
    </w:p>
    <w:p w:rsidR="00ED6F01" w:rsidRDefault="00301870" w:rsidP="00ED6F01">
      <w:pPr>
        <w:pStyle w:val="a0"/>
      </w:pPr>
      <w:r>
        <w:rPr>
          <w:noProof/>
        </w:rPr>
        <w:drawing>
          <wp:inline distT="0" distB="0" distL="0" distR="0" wp14:anchorId="56276DE1" wp14:editId="41AF2E79">
            <wp:extent cx="5940425" cy="3341489"/>
            <wp:effectExtent l="0" t="0" r="0" b="0"/>
            <wp:docPr id="1" name="Рисунок 1" descr="D:\Desktop\РЕНОМ\Фото РЕНОМ\20161222_135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esktop\РЕНОМ\Фото РЕНОМ\20161222_1355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ED6F01" w:rsidRDefault="00ED6F01" w:rsidP="00ED6F01">
      <w:pPr>
        <w:pStyle w:val="a0"/>
        <w:ind w:left="540"/>
        <w:jc w:val="center"/>
      </w:pPr>
    </w:p>
    <w:p w:rsidR="00ED6F01" w:rsidRDefault="00ED6F01" w:rsidP="00ED6F01">
      <w:pPr>
        <w:pStyle w:val="a0"/>
        <w:ind w:left="540"/>
        <w:jc w:val="center"/>
      </w:pPr>
      <w:proofErr w:type="gramStart"/>
      <w:r>
        <w:rPr>
          <w:b/>
        </w:rPr>
        <w:t>РАСПОЛОЖЕННОМУ ПО АДРЕСУ:</w:t>
      </w:r>
      <w:proofErr w:type="gramEnd"/>
    </w:p>
    <w:p w:rsidR="00ED6F01" w:rsidRDefault="00ED6F01" w:rsidP="00ED6F01">
      <w:pPr>
        <w:pStyle w:val="a0"/>
        <w:ind w:left="540"/>
        <w:jc w:val="center"/>
      </w:pPr>
    </w:p>
    <w:p w:rsidR="00ED3C7B" w:rsidRDefault="00ED6F01" w:rsidP="00ED6F01">
      <w:pPr>
        <w:pStyle w:val="a0"/>
        <w:ind w:left="540"/>
        <w:jc w:val="center"/>
        <w:rPr>
          <w:b/>
        </w:rPr>
      </w:pPr>
      <w:r>
        <w:rPr>
          <w:b/>
        </w:rPr>
        <w:t>О</w:t>
      </w:r>
      <w:r w:rsidR="00ED3C7B">
        <w:rPr>
          <w:b/>
        </w:rPr>
        <w:t>РЕНБУРГСКАЯ ОБЛАСТЬ, ОРЕНБУРГСКИЙ РАЙОН</w:t>
      </w:r>
      <w:r>
        <w:rPr>
          <w:b/>
        </w:rPr>
        <w:t>,</w:t>
      </w:r>
      <w:r w:rsidR="00ED3C7B">
        <w:rPr>
          <w:b/>
        </w:rPr>
        <w:t xml:space="preserve"> </w:t>
      </w:r>
    </w:p>
    <w:p w:rsidR="00ED6F01" w:rsidRDefault="00ED3C7B" w:rsidP="00ED3C7B">
      <w:pPr>
        <w:pStyle w:val="a0"/>
        <w:ind w:left="540"/>
        <w:jc w:val="center"/>
      </w:pPr>
      <w:r>
        <w:rPr>
          <w:b/>
        </w:rPr>
        <w:t>ПОС. ПРИГРОДНЫЙ</w:t>
      </w:r>
      <w:r>
        <w:t xml:space="preserve">, </w:t>
      </w:r>
      <w:r w:rsidRPr="00ED3C7B">
        <w:rPr>
          <w:b/>
        </w:rPr>
        <w:t>ШОССЕ ОРЕНБУРГ-ОРСК, 12 КМ.</w:t>
      </w:r>
    </w:p>
    <w:p w:rsidR="00ED6F01" w:rsidRDefault="00ED6F01" w:rsidP="00ED6F01">
      <w:pPr>
        <w:pStyle w:val="a0"/>
      </w:pPr>
    </w:p>
    <w:p w:rsidR="00ED3C7B" w:rsidRDefault="00ED3C7B" w:rsidP="00ED6F01">
      <w:pPr>
        <w:pStyle w:val="a0"/>
      </w:pPr>
    </w:p>
    <w:p w:rsidR="00ED3C7B" w:rsidRDefault="00ED3C7B" w:rsidP="00ED6F01">
      <w:pPr>
        <w:pStyle w:val="a0"/>
      </w:pPr>
    </w:p>
    <w:p w:rsidR="00ED3C7B" w:rsidRDefault="00ED3C7B" w:rsidP="00ED6F01">
      <w:pPr>
        <w:pStyle w:val="a0"/>
      </w:pPr>
    </w:p>
    <w:p w:rsidR="00ED3C7B" w:rsidRDefault="00ED3C7B" w:rsidP="00ED6F01">
      <w:pPr>
        <w:pStyle w:val="a0"/>
      </w:pPr>
    </w:p>
    <w:p w:rsidR="00ED6F01" w:rsidRDefault="00ED6F01" w:rsidP="00ED6F01">
      <w:pPr>
        <w:pStyle w:val="a0"/>
      </w:pPr>
    </w:p>
    <w:p w:rsidR="00ED3C7B" w:rsidRDefault="00ED3C7B" w:rsidP="00ED6F01">
      <w:pPr>
        <w:pStyle w:val="a0"/>
      </w:pPr>
    </w:p>
    <w:p w:rsidR="00ED6F01" w:rsidRDefault="00ED3C7B" w:rsidP="00ED6F01">
      <w:pPr>
        <w:pStyle w:val="a0"/>
        <w:jc w:val="center"/>
      </w:pPr>
      <w:r>
        <w:rPr>
          <w:b/>
        </w:rPr>
        <w:t>г. Оренбург, 2017</w:t>
      </w:r>
      <w:r w:rsidR="00ED6F01">
        <w:rPr>
          <w:b/>
        </w:rPr>
        <w:t xml:space="preserve"> г.</w:t>
      </w:r>
    </w:p>
    <w:p w:rsidR="00ED6F01" w:rsidRDefault="00ED6F01" w:rsidP="00ED6F01">
      <w:pPr>
        <w:pStyle w:val="a0"/>
        <w:pageBreakBefore/>
        <w:shd w:val="clear" w:color="auto" w:fill="FFFFFF"/>
        <w:jc w:val="center"/>
      </w:pPr>
      <w:r>
        <w:lastRenderedPageBreak/>
        <w:t>СОДЕРЖАНИЕ</w:t>
      </w:r>
    </w:p>
    <w:p w:rsidR="00ED6F01" w:rsidRDefault="00ED6F01" w:rsidP="00ED6F01">
      <w:pPr>
        <w:pStyle w:val="a0"/>
        <w:shd w:val="clear" w:color="auto" w:fill="FFFFFF"/>
      </w:pPr>
      <w:r>
        <w:tab/>
      </w:r>
      <w:r>
        <w:tab/>
      </w:r>
      <w:r>
        <w:tab/>
      </w:r>
      <w:r>
        <w:tab/>
      </w:r>
      <w:r>
        <w:tab/>
      </w:r>
      <w:r>
        <w:tab/>
      </w:r>
      <w:r>
        <w:tab/>
      </w:r>
      <w:r>
        <w:tab/>
      </w:r>
      <w:r>
        <w:tab/>
      </w:r>
      <w:r>
        <w:tab/>
      </w:r>
      <w:r>
        <w:tab/>
      </w:r>
    </w:p>
    <w:p w:rsidR="00ED6F01" w:rsidRDefault="00ED6F01" w:rsidP="00ED6F01">
      <w:pPr>
        <w:pStyle w:val="a0"/>
        <w:shd w:val="clear" w:color="auto" w:fill="FFFFFF"/>
      </w:pPr>
      <w:r>
        <w:tab/>
      </w:r>
      <w:r>
        <w:tab/>
      </w:r>
      <w:r>
        <w:tab/>
      </w:r>
      <w:r>
        <w:tab/>
      </w:r>
      <w:r>
        <w:tab/>
      </w:r>
      <w:r>
        <w:tab/>
      </w:r>
      <w:r>
        <w:tab/>
      </w:r>
      <w:r>
        <w:tab/>
      </w:r>
      <w:r>
        <w:tab/>
      </w:r>
      <w:r>
        <w:tab/>
      </w:r>
      <w:r>
        <w:tab/>
      </w:r>
      <w:r>
        <w:tab/>
        <w:t>Стр.</w:t>
      </w:r>
    </w:p>
    <w:p w:rsidR="00ED6F01" w:rsidRDefault="00ED6F01" w:rsidP="00ED6F01">
      <w:pPr>
        <w:pStyle w:val="a0"/>
        <w:shd w:val="clear" w:color="auto" w:fill="FFFFFF"/>
      </w:pPr>
    </w:p>
    <w:p w:rsidR="00ED6F01" w:rsidRDefault="00ED6F01" w:rsidP="00ED6F01">
      <w:pPr>
        <w:pStyle w:val="a0"/>
        <w:shd w:val="clear" w:color="auto" w:fill="FFFFFF"/>
      </w:pPr>
      <w:r>
        <w:t xml:space="preserve">Сопроводительное письмо..................................................................................................3                                                                                                                                        </w:t>
      </w:r>
    </w:p>
    <w:p w:rsidR="00ED6F01" w:rsidRDefault="00ED6F01" w:rsidP="00ED6F01">
      <w:pPr>
        <w:pStyle w:val="a0"/>
        <w:shd w:val="clear" w:color="auto" w:fill="FFFFFF"/>
      </w:pPr>
      <w:r>
        <w:t xml:space="preserve">1.      Постановка задания на оценку...................................................................................5                                                                                                                                                       2.      Общие сведения...........................................................................................................6                                                                                                                                                  </w:t>
      </w:r>
    </w:p>
    <w:p w:rsidR="00ED6F01" w:rsidRDefault="00ED6F01" w:rsidP="00ED6F01">
      <w:pPr>
        <w:pStyle w:val="a0"/>
        <w:shd w:val="clear" w:color="auto" w:fill="FFFFFF"/>
      </w:pPr>
      <w:r>
        <w:t xml:space="preserve">2.1.   Краткое содержание основных фактов и выводов................................................. .6                                                                                                                                                   2.2.   Сертификат качества оценки.................................................................................... .8                                                                                                                                                  2.3.   Основные предпосылки, допущения и ограничения............................................. .9                                                                                                                                           2.4.   Сведения о специалистах принимавших участие в проведении оценки..............10                                                                                                                                      </w:t>
      </w:r>
    </w:p>
    <w:p w:rsidR="00ED6F01" w:rsidRDefault="00ED6F01" w:rsidP="00ED6F01">
      <w:pPr>
        <w:pStyle w:val="a0"/>
        <w:shd w:val="clear" w:color="auto" w:fill="FFFFFF"/>
      </w:pPr>
      <w:r>
        <w:t xml:space="preserve">3.      Последовательность проведения оценки.................................................................11                                                                                                                           3.1.   Цель и функции оценки............................................................................................12                                                                                                                             3.2.   Оцениваемые права...................................................................................................12                                                                                                                                           3.3.   Методология процесса оценки.................................................................................13                                                                                                                                      3.4.   Используемые документы........................................................................................15                                                                                                                                                 4.      Анализ объекта оценки и его окружения................................................................16                                                                                                                                                        </w:t>
      </w:r>
    </w:p>
    <w:p w:rsidR="00ED6F01" w:rsidRDefault="00ED6F01" w:rsidP="00ED6F01">
      <w:pPr>
        <w:pStyle w:val="a0"/>
        <w:shd w:val="clear" w:color="auto" w:fill="FFFFFF"/>
      </w:pPr>
      <w:r>
        <w:t>4.1.   Краткая ха</w:t>
      </w:r>
      <w:r w:rsidR="00017901">
        <w:t xml:space="preserve">рактеристика </w:t>
      </w:r>
      <w:proofErr w:type="spellStart"/>
      <w:r w:rsidR="00017901">
        <w:t>г</w:t>
      </w:r>
      <w:proofErr w:type="gramStart"/>
      <w:r w:rsidR="00017901">
        <w:t>.О</w:t>
      </w:r>
      <w:proofErr w:type="gramEnd"/>
      <w:r w:rsidR="00017901">
        <w:t>ренбурга</w:t>
      </w:r>
      <w:proofErr w:type="spellEnd"/>
      <w:r w:rsidR="00017901">
        <w:t>…………</w:t>
      </w:r>
      <w:r>
        <w:t>…………..................................... 16                                                                                                                                                   4.2.   Описание объекта оценки........................................................................................ 17</w:t>
      </w:r>
    </w:p>
    <w:p w:rsidR="00ED6F01" w:rsidRDefault="00ED6F01" w:rsidP="00ED6F01">
      <w:pPr>
        <w:pStyle w:val="a0"/>
        <w:shd w:val="clear" w:color="auto" w:fill="FFFFFF"/>
      </w:pPr>
      <w:r w:rsidRPr="005577BD">
        <w:rPr>
          <w:color w:val="000000"/>
        </w:rPr>
        <w:t>5.</w:t>
      </w:r>
      <w:r>
        <w:rPr>
          <w:b/>
          <w:color w:val="000000"/>
        </w:rPr>
        <w:t xml:space="preserve">      </w:t>
      </w:r>
      <w:r>
        <w:rPr>
          <w:color w:val="000000"/>
        </w:rPr>
        <w:t>Анализ наиболее эффективного использования………………………………….18</w:t>
      </w:r>
      <w:r>
        <w:t xml:space="preserve">                                                                                                                                         </w:t>
      </w:r>
    </w:p>
    <w:p w:rsidR="00ED6F01" w:rsidRDefault="00ED6F01" w:rsidP="00ED6F01">
      <w:pPr>
        <w:pStyle w:val="a0"/>
        <w:shd w:val="clear" w:color="auto" w:fill="FFFFFF"/>
      </w:pPr>
      <w:r>
        <w:t xml:space="preserve">6.      Определение рыночной стоимости объекта оценки……………... ……….…….19     </w:t>
      </w:r>
    </w:p>
    <w:p w:rsidR="00ED6F01" w:rsidRDefault="00ED6F01" w:rsidP="00ED6F01">
      <w:pPr>
        <w:pStyle w:val="a0"/>
        <w:shd w:val="clear" w:color="auto" w:fill="FFFFFF"/>
      </w:pPr>
      <w:r>
        <w:t xml:space="preserve">6.1    Обоснованный отказ от применения доходного подхода…………………….....19   </w:t>
      </w:r>
    </w:p>
    <w:p w:rsidR="00ED6F01" w:rsidRDefault="00ED6F01" w:rsidP="00ED6F01">
      <w:pPr>
        <w:pStyle w:val="a0"/>
        <w:shd w:val="clear" w:color="auto" w:fill="FFFFFF"/>
      </w:pPr>
      <w:r>
        <w:t>6.2    Определение стоимости объекта затратным подходом....…………………….…19</w:t>
      </w:r>
    </w:p>
    <w:p w:rsidR="00ED6F01" w:rsidRDefault="00ED6F01" w:rsidP="00ED6F01">
      <w:pPr>
        <w:pStyle w:val="a0"/>
        <w:shd w:val="clear" w:color="auto" w:fill="FFFFFF"/>
      </w:pPr>
      <w:r>
        <w:t xml:space="preserve">6.3    Определение стоимости объекта сравнительным подходом………………….... 20 </w:t>
      </w:r>
    </w:p>
    <w:p w:rsidR="00ED6F01" w:rsidRDefault="00ED6F01" w:rsidP="00ED6F01">
      <w:pPr>
        <w:pStyle w:val="a0"/>
        <w:shd w:val="clear" w:color="auto" w:fill="FFFFFF"/>
      </w:pPr>
      <w:r>
        <w:t>7.       Согласование результатов оценки рыночной стоимости………………………..21</w:t>
      </w:r>
    </w:p>
    <w:p w:rsidR="00ED6F01" w:rsidRDefault="00ED6F01" w:rsidP="00ED6F01">
      <w:pPr>
        <w:pStyle w:val="a0"/>
        <w:shd w:val="clear" w:color="auto" w:fill="FFFFFF"/>
      </w:pPr>
      <w:r>
        <w:t xml:space="preserve">8.       Итоговое заключение о рыночной стоимости…………………….........................22                                                                                                                                                            </w:t>
      </w:r>
    </w:p>
    <w:p w:rsidR="00ED6F01" w:rsidRDefault="00ED6F01" w:rsidP="00ED6F01">
      <w:pPr>
        <w:pStyle w:val="a0"/>
        <w:shd w:val="clear" w:color="auto" w:fill="FFFFFF"/>
      </w:pPr>
      <w:r>
        <w:t xml:space="preserve">                                                                                                                                                                                                                                         Список использованной литературы.................................................................................23                                                                                                                                    </w:t>
      </w:r>
    </w:p>
    <w:p w:rsidR="00ED6F01" w:rsidRDefault="00ED6F01" w:rsidP="00ED6F01">
      <w:pPr>
        <w:pStyle w:val="a0"/>
        <w:shd w:val="clear" w:color="auto" w:fill="FFFFFF"/>
      </w:pPr>
      <w:r>
        <w:t xml:space="preserve">                                                                                                                                                                                                                                     Приложения..........................................................................................................................24   </w:t>
      </w:r>
    </w:p>
    <w:p w:rsidR="00ED6F01" w:rsidRDefault="00ED6F01" w:rsidP="00ED6F01">
      <w:pPr>
        <w:pStyle w:val="a0"/>
        <w:shd w:val="clear" w:color="auto" w:fill="FFFFFF"/>
      </w:pPr>
      <w:r>
        <w:t xml:space="preserve">                                                                                                                       </w:t>
      </w: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jc w:val="both"/>
      </w:pPr>
    </w:p>
    <w:p w:rsidR="00ED6F01" w:rsidRDefault="00ED6F01" w:rsidP="00ED6F01">
      <w:pPr>
        <w:pStyle w:val="a0"/>
        <w:jc w:val="both"/>
      </w:pPr>
    </w:p>
    <w:p w:rsidR="00ED6F01" w:rsidRDefault="00ED6F01" w:rsidP="00ED6F01">
      <w:pPr>
        <w:pStyle w:val="a0"/>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p>
    <w:p w:rsidR="00ED6F01" w:rsidRDefault="00301870" w:rsidP="00ED6F01">
      <w:pPr>
        <w:pStyle w:val="a0"/>
        <w:shd w:val="clear" w:color="auto" w:fill="FFFFFF"/>
      </w:pPr>
      <w:r>
        <w:rPr>
          <w:color w:val="000000"/>
        </w:rPr>
        <w:lastRenderedPageBreak/>
        <w:t>11.01.2017</w:t>
      </w:r>
      <w:r w:rsidR="00ED6F01">
        <w:rPr>
          <w:color w:val="000000"/>
        </w:rPr>
        <w:t xml:space="preserve"> г.</w:t>
      </w:r>
    </w:p>
    <w:p w:rsidR="00ED6F01" w:rsidRDefault="00ED6F01" w:rsidP="00ED6F01">
      <w:pPr>
        <w:pStyle w:val="a0"/>
        <w:shd w:val="clear" w:color="auto" w:fill="FFFFFF"/>
      </w:pPr>
    </w:p>
    <w:p w:rsidR="00ED6F01" w:rsidRDefault="00ED6F01" w:rsidP="00ED6F01">
      <w:pPr>
        <w:pStyle w:val="a0"/>
        <w:shd w:val="clear" w:color="auto" w:fill="FFFFFF"/>
        <w:ind w:left="3540"/>
        <w:rPr>
          <w:b/>
          <w:color w:val="000000"/>
        </w:rPr>
      </w:pPr>
      <w:r>
        <w:rPr>
          <w:b/>
          <w:color w:val="000000"/>
        </w:rPr>
        <w:t xml:space="preserve">            </w:t>
      </w:r>
      <w:r>
        <w:rPr>
          <w:b/>
          <w:color w:val="000000"/>
        </w:rPr>
        <w:tab/>
      </w:r>
    </w:p>
    <w:p w:rsidR="00ED6F01" w:rsidRPr="000A6177" w:rsidRDefault="00ED3C7B" w:rsidP="00ED6F01">
      <w:pPr>
        <w:pStyle w:val="a0"/>
        <w:shd w:val="clear" w:color="auto" w:fill="FFFFFF"/>
        <w:ind w:left="4248" w:firstLine="708"/>
      </w:pPr>
      <w:r w:rsidRPr="000A6177">
        <w:rPr>
          <w:color w:val="000000"/>
        </w:rPr>
        <w:t>Конкурсному управляющему</w:t>
      </w:r>
    </w:p>
    <w:p w:rsidR="00ED6F01" w:rsidRPr="000A6177" w:rsidRDefault="00ED6F01" w:rsidP="00ED6F01">
      <w:pPr>
        <w:pStyle w:val="a0"/>
        <w:shd w:val="clear" w:color="auto" w:fill="FFFFFF"/>
        <w:ind w:left="2124" w:firstLine="708"/>
      </w:pPr>
      <w:r w:rsidRPr="000A6177">
        <w:rPr>
          <w:color w:val="000000"/>
        </w:rPr>
        <w:t xml:space="preserve">      </w:t>
      </w:r>
      <w:r w:rsidRPr="000A6177">
        <w:rPr>
          <w:color w:val="000000"/>
        </w:rPr>
        <w:tab/>
      </w:r>
      <w:r w:rsidRPr="000A6177">
        <w:rPr>
          <w:color w:val="000000"/>
        </w:rPr>
        <w:tab/>
      </w:r>
      <w:r w:rsidRPr="000A6177">
        <w:rPr>
          <w:color w:val="000000"/>
        </w:rPr>
        <w:tab/>
      </w:r>
      <w:r w:rsidR="00F34BC2" w:rsidRPr="000A6177">
        <w:t>ООО «Автосалон «</w:t>
      </w:r>
      <w:proofErr w:type="spellStart"/>
      <w:r w:rsidR="00F34BC2" w:rsidRPr="000A6177">
        <w:t>Реном</w:t>
      </w:r>
      <w:proofErr w:type="spellEnd"/>
      <w:r w:rsidR="00F34BC2" w:rsidRPr="000A6177">
        <w:t>»</w:t>
      </w:r>
    </w:p>
    <w:p w:rsidR="00ED6F01" w:rsidRPr="000A6177" w:rsidRDefault="00ED3C7B" w:rsidP="00ED6F01">
      <w:pPr>
        <w:pStyle w:val="a0"/>
        <w:shd w:val="clear" w:color="auto" w:fill="FFFFFF"/>
        <w:ind w:left="3540"/>
      </w:pPr>
      <w:r w:rsidRPr="000A6177">
        <w:t xml:space="preserve">          </w:t>
      </w:r>
      <w:r w:rsidRPr="000A6177">
        <w:tab/>
      </w:r>
      <w:r w:rsidRPr="000A6177">
        <w:tab/>
      </w:r>
      <w:r w:rsidR="000A6177" w:rsidRPr="000A6177">
        <w:t>Лаптовой И</w:t>
      </w:r>
      <w:r w:rsidRPr="000A6177">
        <w:t>.С.</w:t>
      </w:r>
    </w:p>
    <w:p w:rsidR="00ED6F01" w:rsidRDefault="00ED6F01" w:rsidP="00ED6F01">
      <w:pPr>
        <w:pStyle w:val="a0"/>
        <w:shd w:val="clear" w:color="auto" w:fill="FFFFFF"/>
        <w:ind w:left="3540"/>
      </w:pPr>
    </w:p>
    <w:p w:rsidR="009127DD" w:rsidRDefault="009127DD" w:rsidP="00ED6F01">
      <w:pPr>
        <w:pStyle w:val="a0"/>
        <w:shd w:val="clear" w:color="auto" w:fill="FFFFFF"/>
        <w:ind w:left="3540"/>
      </w:pPr>
    </w:p>
    <w:p w:rsidR="00ED6F01" w:rsidRDefault="000A6177" w:rsidP="000A6177">
      <w:pPr>
        <w:pStyle w:val="a0"/>
        <w:shd w:val="clear" w:color="auto" w:fill="FFFFFF"/>
        <w:jc w:val="center"/>
      </w:pPr>
      <w:r>
        <w:t>Уважаемая Ирина Сергеевна!</w:t>
      </w:r>
    </w:p>
    <w:p w:rsidR="00ED6F01" w:rsidRDefault="00ED6F01" w:rsidP="00ED6F01">
      <w:pPr>
        <w:pStyle w:val="a0"/>
        <w:shd w:val="clear" w:color="auto" w:fill="FFFFFF"/>
      </w:pPr>
    </w:p>
    <w:p w:rsidR="00ED6F01" w:rsidRDefault="00ED6F01" w:rsidP="00ED6F01">
      <w:pPr>
        <w:pStyle w:val="a0"/>
        <w:shd w:val="clear" w:color="auto" w:fill="FFFFFF"/>
        <w:jc w:val="both"/>
        <w:rPr>
          <w:color w:val="000000"/>
        </w:rPr>
      </w:pPr>
      <w:r>
        <w:rPr>
          <w:color w:val="000000"/>
        </w:rPr>
        <w:t xml:space="preserve">     </w:t>
      </w:r>
      <w:r>
        <w:rPr>
          <w:color w:val="000000"/>
        </w:rPr>
        <w:tab/>
        <w:t xml:space="preserve">Согласно договору об оказании оценочных услуг № </w:t>
      </w:r>
      <w:r w:rsidR="00ED3C7B">
        <w:rPr>
          <w:color w:val="000000"/>
        </w:rPr>
        <w:t>445/16</w:t>
      </w:r>
      <w:r>
        <w:rPr>
          <w:color w:val="000000"/>
        </w:rPr>
        <w:t xml:space="preserve"> </w:t>
      </w:r>
      <w:r>
        <w:t xml:space="preserve">от </w:t>
      </w:r>
      <w:r w:rsidR="00301870">
        <w:t>19.12.2016</w:t>
      </w:r>
      <w:r>
        <w:t xml:space="preserve"> г</w:t>
      </w:r>
      <w:r>
        <w:rPr>
          <w:color w:val="000000"/>
        </w:rPr>
        <w:t>. наша фирма произвела оценку стоимости указанного Вами объекта: Рыночной стоим</w:t>
      </w:r>
      <w:r w:rsidR="00ED3C7B">
        <w:rPr>
          <w:color w:val="000000"/>
        </w:rPr>
        <w:t>ости автотранспортных средств (16</w:t>
      </w:r>
      <w:r>
        <w:rPr>
          <w:color w:val="000000"/>
        </w:rPr>
        <w:t xml:space="preserve"> единиц), принадлежащих </w:t>
      </w:r>
      <w:r w:rsidR="00F34BC2">
        <w:rPr>
          <w:color w:val="000000"/>
        </w:rPr>
        <w:t>ООО «Автосалон «</w:t>
      </w:r>
      <w:proofErr w:type="spellStart"/>
      <w:r w:rsidR="00F34BC2">
        <w:rPr>
          <w:color w:val="000000"/>
        </w:rPr>
        <w:t>Реном</w:t>
      </w:r>
      <w:proofErr w:type="spellEnd"/>
      <w:r w:rsidR="00F34BC2">
        <w:rPr>
          <w:color w:val="000000"/>
        </w:rPr>
        <w:t>»</w:t>
      </w:r>
      <w:r>
        <w:rPr>
          <w:color w:val="000000"/>
        </w:rPr>
        <w:t xml:space="preserve">, по состоянию на </w:t>
      </w:r>
      <w:r w:rsidR="00301870">
        <w:rPr>
          <w:color w:val="000000"/>
        </w:rPr>
        <w:t>11.01.2017</w:t>
      </w:r>
      <w:r>
        <w:rPr>
          <w:color w:val="000000"/>
        </w:rPr>
        <w:t xml:space="preserve"> г., далее «объект оценки».</w:t>
      </w:r>
    </w:p>
    <w:p w:rsidR="00ED6F01" w:rsidRDefault="00ED6F01" w:rsidP="00ED6F01">
      <w:pPr>
        <w:pStyle w:val="a0"/>
        <w:shd w:val="clear" w:color="auto" w:fill="FFFFFF"/>
        <w:jc w:val="both"/>
      </w:pPr>
    </w:p>
    <w:p w:rsidR="00ED6F01" w:rsidRDefault="00ED6F01" w:rsidP="00ED6F01">
      <w:pPr>
        <w:pStyle w:val="a0"/>
        <w:shd w:val="clear" w:color="auto" w:fill="FFFFFF"/>
        <w:jc w:val="both"/>
        <w:rPr>
          <w:color w:val="000000"/>
        </w:rPr>
      </w:pPr>
      <w:r>
        <w:rPr>
          <w:color w:val="000000"/>
        </w:rPr>
        <w:t xml:space="preserve">     </w:t>
      </w:r>
      <w:r>
        <w:rPr>
          <w:color w:val="000000"/>
        </w:rPr>
        <w:tab/>
        <w:t>Оценка была проведена с целью консультирования Заказчика, относительно рыночной стоимости объекта оценки на ретроспективную дату.</w:t>
      </w:r>
    </w:p>
    <w:p w:rsidR="00ED6F01" w:rsidRDefault="00ED6F01" w:rsidP="00ED6F01">
      <w:pPr>
        <w:pStyle w:val="a0"/>
        <w:shd w:val="clear" w:color="auto" w:fill="FFFFFF"/>
        <w:jc w:val="both"/>
      </w:pPr>
    </w:p>
    <w:p w:rsidR="00ED6F01" w:rsidRDefault="00ED6F01" w:rsidP="00ED6F01">
      <w:pPr>
        <w:pStyle w:val="a0"/>
        <w:shd w:val="clear" w:color="auto" w:fill="FFFFFF"/>
        <w:jc w:val="both"/>
        <w:rPr>
          <w:color w:val="000000"/>
        </w:rPr>
      </w:pPr>
      <w:r>
        <w:rPr>
          <w:color w:val="000000"/>
        </w:rPr>
        <w:t xml:space="preserve">     </w:t>
      </w:r>
      <w:r>
        <w:rPr>
          <w:color w:val="000000"/>
        </w:rPr>
        <w:tab/>
        <w:t>Сведения об объекте оценки были предоставлены Заказчиком.</w:t>
      </w:r>
    </w:p>
    <w:p w:rsidR="00ED6F01" w:rsidRDefault="00ED6F01" w:rsidP="00ED6F01">
      <w:pPr>
        <w:pStyle w:val="a0"/>
        <w:shd w:val="clear" w:color="auto" w:fill="FFFFFF"/>
        <w:jc w:val="both"/>
      </w:pPr>
    </w:p>
    <w:p w:rsidR="00ED6F01" w:rsidRDefault="00ED6F01" w:rsidP="00ED6F01">
      <w:pPr>
        <w:pStyle w:val="a0"/>
        <w:shd w:val="clear" w:color="auto" w:fill="FFFFFF"/>
        <w:jc w:val="both"/>
      </w:pPr>
      <w:r>
        <w:rPr>
          <w:color w:val="000000"/>
        </w:rPr>
        <w:t xml:space="preserve">     </w:t>
      </w:r>
      <w:r>
        <w:rPr>
          <w:color w:val="000000"/>
        </w:rPr>
        <w:tab/>
        <w:t>Оценка учитывает состояние оцениваемого объекта в совокупности со сложившимися физическими и экономическими факторами, влияющими на его стоимость, и состояние рынка предложения аналогичных объектов на вышеуказанную дату.</w:t>
      </w:r>
    </w:p>
    <w:p w:rsidR="00ED6F01" w:rsidRDefault="00ED6F01" w:rsidP="00ED6F01">
      <w:pPr>
        <w:pStyle w:val="a0"/>
        <w:shd w:val="clear" w:color="auto" w:fill="FFFFFF"/>
        <w:jc w:val="both"/>
        <w:rPr>
          <w:color w:val="000000"/>
        </w:rPr>
      </w:pPr>
      <w:r>
        <w:rPr>
          <w:color w:val="000000"/>
        </w:rPr>
        <w:t xml:space="preserve">     </w:t>
      </w:r>
      <w:r>
        <w:rPr>
          <w:color w:val="000000"/>
        </w:rPr>
        <w:tab/>
      </w:r>
    </w:p>
    <w:p w:rsidR="00ED6F01" w:rsidRDefault="00ED6F01" w:rsidP="00ED6F01">
      <w:pPr>
        <w:pStyle w:val="a0"/>
        <w:shd w:val="clear" w:color="auto" w:fill="FFFFFF"/>
        <w:ind w:firstLine="708"/>
        <w:jc w:val="both"/>
        <w:rPr>
          <w:color w:val="000000"/>
        </w:rPr>
      </w:pPr>
      <w:r>
        <w:rPr>
          <w:color w:val="000000"/>
        </w:rPr>
        <w:t xml:space="preserve">Характеристики оцениваемого объекта, анализ рынка и данные о проведённых расчётах приведены в отчёте об оценке. Отдельные части настоящей оценки не могут трактоваться раздельно, а только в связи с полным текстом прилагаемого отчёта, принимая во внимание все содержащиеся там ограничения и допущения. Методология определения рыночной стоимости объектов была проведена, в соответствии </w:t>
      </w:r>
      <w:proofErr w:type="gramStart"/>
      <w:r>
        <w:rPr>
          <w:color w:val="000000"/>
        </w:rPr>
        <w:t>с</w:t>
      </w:r>
      <w:proofErr w:type="gramEnd"/>
      <w:r>
        <w:rPr>
          <w:color w:val="000000"/>
        </w:rPr>
        <w:t>:</w:t>
      </w:r>
    </w:p>
    <w:p w:rsidR="00ED6F01" w:rsidRDefault="00ED6F01" w:rsidP="00ED6F01">
      <w:pPr>
        <w:pStyle w:val="a0"/>
        <w:shd w:val="clear" w:color="auto" w:fill="FFFFFF"/>
        <w:jc w:val="both"/>
      </w:pPr>
    </w:p>
    <w:p w:rsidR="009127DD" w:rsidRPr="009127DD" w:rsidRDefault="00ED6F01" w:rsidP="009127DD">
      <w:pPr>
        <w:shd w:val="clear" w:color="auto" w:fill="FFFFFF"/>
        <w:spacing w:after="0"/>
        <w:jc w:val="both"/>
        <w:rPr>
          <w:rFonts w:ascii="Times New Roman" w:hAnsi="Times New Roman" w:cs="Times New Roman"/>
          <w:i/>
          <w:color w:val="000000"/>
          <w:sz w:val="24"/>
          <w:szCs w:val="24"/>
        </w:rPr>
      </w:pPr>
      <w:r w:rsidRPr="009127DD">
        <w:rPr>
          <w:rFonts w:ascii="Times New Roman" w:hAnsi="Times New Roman" w:cs="Times New Roman"/>
          <w:i/>
          <w:color w:val="000000"/>
          <w:sz w:val="24"/>
          <w:szCs w:val="24"/>
        </w:rPr>
        <w:t xml:space="preserve">     </w:t>
      </w:r>
      <w:r w:rsidR="009127DD" w:rsidRPr="009127DD">
        <w:rPr>
          <w:rFonts w:ascii="Times New Roman" w:hAnsi="Times New Roman" w:cs="Times New Roman"/>
          <w:i/>
          <w:color w:val="000000"/>
          <w:sz w:val="24"/>
          <w:szCs w:val="24"/>
        </w:rPr>
        <w:t>*   Федеральным законом "Об оценочной деятельности в Российской Федерации" № 135-ФЗ от 29 июля 1998 года (в последней редакции);</w:t>
      </w:r>
    </w:p>
    <w:p w:rsidR="009127DD" w:rsidRPr="009127DD" w:rsidRDefault="009127DD" w:rsidP="009127DD">
      <w:pPr>
        <w:shd w:val="clear" w:color="auto" w:fill="FFFFFF"/>
        <w:spacing w:after="0"/>
        <w:jc w:val="both"/>
        <w:rPr>
          <w:rFonts w:ascii="Times New Roman" w:hAnsi="Times New Roman" w:cs="Times New Roman"/>
          <w:i/>
          <w:sz w:val="24"/>
          <w:szCs w:val="24"/>
        </w:rPr>
      </w:pPr>
      <w:r w:rsidRPr="009127DD">
        <w:rPr>
          <w:rFonts w:ascii="Times New Roman" w:hAnsi="Times New Roman" w:cs="Times New Roman"/>
          <w:i/>
          <w:sz w:val="24"/>
          <w:szCs w:val="24"/>
        </w:rPr>
        <w:t xml:space="preserve">     * Федеральными стандартами оценки, обязательными к применению при осуществлении оценочной деятельности, ФСО №1, ФСО №2, ФСО №3 утвержденными Приказами Министерства экономического развития и торговли РФ  от 20 мая 2015г. №№ 297, 298, 299;  </w:t>
      </w:r>
    </w:p>
    <w:p w:rsidR="00ED6F01" w:rsidRPr="009127DD" w:rsidRDefault="009127DD" w:rsidP="009127DD">
      <w:pPr>
        <w:shd w:val="clear" w:color="auto" w:fill="FFFFFF"/>
        <w:spacing w:after="0"/>
        <w:jc w:val="both"/>
        <w:rPr>
          <w:rFonts w:ascii="Times New Roman" w:hAnsi="Times New Roman" w:cs="Times New Roman"/>
          <w:i/>
          <w:color w:val="FF0000"/>
          <w:sz w:val="24"/>
          <w:szCs w:val="24"/>
        </w:rPr>
      </w:pPr>
      <w:r w:rsidRPr="009127DD">
        <w:rPr>
          <w:rFonts w:ascii="Times New Roman" w:hAnsi="Times New Roman" w:cs="Times New Roman"/>
          <w:sz w:val="24"/>
          <w:szCs w:val="24"/>
        </w:rPr>
        <w:t xml:space="preserve">     * </w:t>
      </w:r>
      <w:r w:rsidRPr="009127DD">
        <w:rPr>
          <w:rFonts w:ascii="Times New Roman" w:hAnsi="Times New Roman" w:cs="Times New Roman"/>
          <w:i/>
          <w:sz w:val="24"/>
          <w:szCs w:val="24"/>
        </w:rPr>
        <w:t>Федеральным стандартом оценки ФСО N 10 утвержденным Приказом Министерства экономического развития и торговли РФ  от01 июня 2015 года N 328</w:t>
      </w:r>
      <w:r w:rsidRPr="009127DD">
        <w:rPr>
          <w:rFonts w:ascii="Times New Roman" w:hAnsi="Times New Roman" w:cs="Times New Roman"/>
          <w:i/>
          <w:color w:val="FF0000"/>
          <w:sz w:val="24"/>
          <w:szCs w:val="24"/>
        </w:rPr>
        <w:t>;</w:t>
      </w:r>
    </w:p>
    <w:p w:rsidR="00ED6F01" w:rsidRPr="009127DD" w:rsidRDefault="00ED6F01" w:rsidP="009127DD">
      <w:pPr>
        <w:spacing w:after="0"/>
        <w:ind w:firstLine="420"/>
        <w:jc w:val="both"/>
        <w:rPr>
          <w:rFonts w:ascii="Times New Roman" w:hAnsi="Times New Roman" w:cs="Times New Roman"/>
          <w:i/>
          <w:sz w:val="24"/>
          <w:szCs w:val="24"/>
        </w:rPr>
      </w:pPr>
      <w:r w:rsidRPr="00F33129">
        <w:rPr>
          <w:rFonts w:ascii="Times New Roman" w:hAnsi="Times New Roman" w:cs="Times New Roman"/>
          <w:i/>
          <w:color w:val="000000"/>
          <w:sz w:val="24"/>
          <w:szCs w:val="24"/>
        </w:rPr>
        <w:t>*</w:t>
      </w:r>
      <w:r w:rsidRPr="00F33129">
        <w:rPr>
          <w:rFonts w:ascii="Times New Roman" w:hAnsi="Times New Roman" w:cs="Times New Roman"/>
          <w:sz w:val="24"/>
          <w:szCs w:val="24"/>
        </w:rPr>
        <w:t xml:space="preserve"> </w:t>
      </w:r>
      <w:r w:rsidRPr="00F33129">
        <w:rPr>
          <w:rFonts w:ascii="Times New Roman" w:hAnsi="Times New Roman" w:cs="Times New Roman"/>
          <w:i/>
          <w:sz w:val="24"/>
          <w:szCs w:val="24"/>
        </w:rPr>
        <w:t>Стандарты и Правила оценочной деятельности Некоммерческого партнерства СРО "Свободный оценочный департамент", утвержденные Правлением НП СРО "СВОД", Протокол №3/2013 от 25 января 2013 года.</w:t>
      </w:r>
    </w:p>
    <w:p w:rsidR="00ED6F01" w:rsidRDefault="00ED6F01" w:rsidP="00ED6F01">
      <w:pPr>
        <w:pStyle w:val="a0"/>
        <w:shd w:val="clear" w:color="auto" w:fill="FFFFFF"/>
        <w:jc w:val="both"/>
        <w:rPr>
          <w:color w:val="000000"/>
        </w:rPr>
      </w:pPr>
    </w:p>
    <w:p w:rsidR="00ED6F01" w:rsidRDefault="00ED6F01" w:rsidP="00ED6F01">
      <w:pPr>
        <w:pStyle w:val="a0"/>
        <w:shd w:val="clear" w:color="auto" w:fill="FFFFFF"/>
        <w:ind w:firstLine="420"/>
        <w:jc w:val="both"/>
        <w:rPr>
          <w:b/>
          <w:i/>
        </w:rPr>
      </w:pPr>
      <w:proofErr w:type="gramStart"/>
      <w:r>
        <w:rPr>
          <w:color w:val="000000"/>
        </w:rPr>
        <w:t xml:space="preserve">На основании информации представленной и проанализированной в Отчёте № </w:t>
      </w:r>
      <w:r w:rsidR="00ED3C7B">
        <w:rPr>
          <w:color w:val="000000"/>
        </w:rPr>
        <w:t>445/16</w:t>
      </w:r>
      <w:r>
        <w:rPr>
          <w:color w:val="000000"/>
        </w:rPr>
        <w:t xml:space="preserve"> можно сделать вывод, что </w:t>
      </w:r>
      <w:r>
        <w:rPr>
          <w:b/>
          <w:i/>
        </w:rPr>
        <w:t>величина рыночной стоимости автотранспортных средств (</w:t>
      </w:r>
      <w:r w:rsidR="009127DD">
        <w:rPr>
          <w:b/>
          <w:i/>
        </w:rPr>
        <w:t>легковых автомобилей</w:t>
      </w:r>
      <w:r>
        <w:rPr>
          <w:b/>
          <w:i/>
        </w:rPr>
        <w:t xml:space="preserve"> в количестве </w:t>
      </w:r>
      <w:r w:rsidR="009127DD">
        <w:rPr>
          <w:b/>
          <w:i/>
        </w:rPr>
        <w:t>16 единиц</w:t>
      </w:r>
      <w:r>
        <w:rPr>
          <w:b/>
          <w:i/>
        </w:rPr>
        <w:t>),</w:t>
      </w:r>
      <w:r w:rsidRPr="00E42AF1">
        <w:rPr>
          <w:color w:val="000000"/>
        </w:rPr>
        <w:t xml:space="preserve"> </w:t>
      </w:r>
      <w:r>
        <w:rPr>
          <w:b/>
          <w:i/>
          <w:color w:val="000000"/>
        </w:rPr>
        <w:t>принадлежащих</w:t>
      </w:r>
      <w:r>
        <w:rPr>
          <w:b/>
          <w:i/>
        </w:rPr>
        <w:t xml:space="preserve"> </w:t>
      </w:r>
      <w:r w:rsidR="00F34BC2">
        <w:rPr>
          <w:b/>
          <w:i/>
        </w:rPr>
        <w:t>ООО «Автосалон «</w:t>
      </w:r>
      <w:proofErr w:type="spellStart"/>
      <w:r w:rsidR="00F34BC2">
        <w:rPr>
          <w:b/>
          <w:i/>
        </w:rPr>
        <w:t>Реном</w:t>
      </w:r>
      <w:proofErr w:type="spellEnd"/>
      <w:r w:rsidR="00F34BC2">
        <w:rPr>
          <w:b/>
          <w:i/>
        </w:rPr>
        <w:t>»</w:t>
      </w:r>
      <w:r>
        <w:rPr>
          <w:b/>
          <w:i/>
        </w:rPr>
        <w:t xml:space="preserve">, по состоянию на </w:t>
      </w:r>
      <w:r w:rsidR="00301870">
        <w:rPr>
          <w:b/>
          <w:i/>
          <w:color w:val="000000"/>
        </w:rPr>
        <w:t>11.01.2017</w:t>
      </w:r>
      <w:r w:rsidRPr="002900D1">
        <w:rPr>
          <w:b/>
          <w:i/>
          <w:color w:val="000000"/>
        </w:rPr>
        <w:t xml:space="preserve"> г.</w:t>
      </w:r>
      <w:r>
        <w:rPr>
          <w:b/>
          <w:i/>
        </w:rPr>
        <w:t>, с учетом корректировок, округления и НДС составляет:</w:t>
      </w:r>
      <w:proofErr w:type="gramEnd"/>
    </w:p>
    <w:p w:rsidR="00F34BC2" w:rsidRDefault="00F34BC2" w:rsidP="00ED6F01">
      <w:pPr>
        <w:pStyle w:val="a0"/>
        <w:shd w:val="clear" w:color="auto" w:fill="FFFFFF"/>
        <w:ind w:firstLine="420"/>
        <w:jc w:val="both"/>
        <w:rPr>
          <w:b/>
          <w:i/>
        </w:rPr>
      </w:pPr>
    </w:p>
    <w:p w:rsidR="00F34BC2" w:rsidRDefault="00F34BC2" w:rsidP="00ED6F01">
      <w:pPr>
        <w:pStyle w:val="a0"/>
        <w:shd w:val="clear" w:color="auto" w:fill="FFFFFF"/>
        <w:ind w:firstLine="420"/>
        <w:jc w:val="both"/>
        <w:rPr>
          <w:b/>
          <w:i/>
        </w:rPr>
      </w:pPr>
    </w:p>
    <w:p w:rsidR="009127DD" w:rsidRDefault="009127DD" w:rsidP="00ED6F01">
      <w:pPr>
        <w:pStyle w:val="a0"/>
        <w:shd w:val="clear" w:color="auto" w:fill="FFFFFF"/>
        <w:ind w:firstLine="420"/>
        <w:jc w:val="both"/>
        <w:rPr>
          <w:b/>
          <w:i/>
        </w:rPr>
      </w:pPr>
    </w:p>
    <w:p w:rsidR="00F34BC2" w:rsidRDefault="00F34BC2" w:rsidP="00ED6F01">
      <w:pPr>
        <w:pStyle w:val="a0"/>
        <w:shd w:val="clear" w:color="auto" w:fill="FFFFFF"/>
        <w:ind w:firstLine="420"/>
        <w:jc w:val="both"/>
        <w:rPr>
          <w:b/>
          <w:i/>
        </w:rPr>
      </w:pPr>
    </w:p>
    <w:p w:rsidR="00F34BC2" w:rsidRDefault="00F34BC2" w:rsidP="00ED6F01">
      <w:pPr>
        <w:pStyle w:val="a0"/>
        <w:shd w:val="clear" w:color="auto" w:fill="FFFFFF"/>
        <w:ind w:firstLine="420"/>
        <w:jc w:val="both"/>
        <w:rPr>
          <w:b/>
          <w:i/>
        </w:rPr>
      </w:pPr>
    </w:p>
    <w:tbl>
      <w:tblPr>
        <w:tblW w:w="9716" w:type="dxa"/>
        <w:tblInd w:w="-320" w:type="dxa"/>
        <w:tblLayout w:type="fixed"/>
        <w:tblCellMar>
          <w:left w:w="40" w:type="dxa"/>
          <w:right w:w="40" w:type="dxa"/>
        </w:tblCellMar>
        <w:tblLook w:val="0000" w:firstRow="0" w:lastRow="0" w:firstColumn="0" w:lastColumn="0" w:noHBand="0" w:noVBand="0"/>
      </w:tblPr>
      <w:tblGrid>
        <w:gridCol w:w="540"/>
        <w:gridCol w:w="1947"/>
        <w:gridCol w:w="1559"/>
        <w:gridCol w:w="1134"/>
        <w:gridCol w:w="2126"/>
        <w:gridCol w:w="1134"/>
        <w:gridCol w:w="1276"/>
      </w:tblGrid>
      <w:tr w:rsidR="00F34BC2" w:rsidRPr="002900D1" w:rsidTr="00301870">
        <w:trPr>
          <w:trHeight w:val="259"/>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hd w:val="clear" w:color="auto" w:fill="FFFFFF"/>
              <w:spacing w:after="0"/>
              <w:rPr>
                <w:rFonts w:ascii="Times New Roman" w:hAnsi="Times New Roman" w:cs="Times New Roman"/>
                <w:color w:val="000000"/>
              </w:rPr>
            </w:pPr>
            <w:r w:rsidRPr="002900D1">
              <w:rPr>
                <w:rFonts w:ascii="Times New Roman" w:hAnsi="Times New Roman" w:cs="Times New Roman"/>
                <w:color w:val="000000"/>
              </w:rPr>
              <w:lastRenderedPageBreak/>
              <w:t xml:space="preserve">№ </w:t>
            </w:r>
            <w:proofErr w:type="gramStart"/>
            <w:r w:rsidRPr="002900D1">
              <w:rPr>
                <w:rFonts w:ascii="Times New Roman" w:hAnsi="Times New Roman" w:cs="Times New Roman"/>
                <w:color w:val="000000"/>
              </w:rPr>
              <w:t>п</w:t>
            </w:r>
            <w:proofErr w:type="gramEnd"/>
            <w:r w:rsidRPr="002900D1">
              <w:rPr>
                <w:rFonts w:ascii="Times New Roman" w:hAnsi="Times New Roman" w:cs="Times New Roman"/>
                <w:color w:val="000000"/>
              </w:rPr>
              <w:t>/п</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hd w:val="clear" w:color="auto" w:fill="FFFFFF"/>
              <w:spacing w:after="0" w:line="240" w:lineRule="auto"/>
              <w:jc w:val="center"/>
              <w:rPr>
                <w:rFonts w:ascii="Times New Roman" w:hAnsi="Times New Roman" w:cs="Times New Roman"/>
              </w:rPr>
            </w:pPr>
            <w:r w:rsidRPr="002900D1">
              <w:rPr>
                <w:rFonts w:ascii="Times New Roman" w:hAnsi="Times New Roman" w:cs="Times New Roman"/>
                <w:color w:val="000000"/>
              </w:rPr>
              <w:t>Наименование АМТС</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4BC2" w:rsidRDefault="00F34BC2" w:rsidP="00301870">
            <w:pPr>
              <w:pStyle w:val="23"/>
              <w:spacing w:after="0" w:line="240" w:lineRule="auto"/>
              <w:ind w:left="0"/>
              <w:jc w:val="center"/>
              <w:rPr>
                <w:rFonts w:ascii="Times New Roman" w:hAnsi="Times New Roman" w:cs="Times New Roman"/>
              </w:rPr>
            </w:pPr>
            <w:r>
              <w:rPr>
                <w:rFonts w:ascii="Times New Roman" w:hAnsi="Times New Roman" w:cs="Times New Roman"/>
                <w:lang w:val="en-US"/>
              </w:rPr>
              <w:t>V</w:t>
            </w:r>
            <w:r w:rsidRPr="00976AB4">
              <w:rPr>
                <w:rFonts w:ascii="Times New Roman" w:hAnsi="Times New Roman" w:cs="Times New Roman"/>
              </w:rPr>
              <w:t xml:space="preserve"> </w:t>
            </w:r>
            <w:r>
              <w:rPr>
                <w:rFonts w:ascii="Times New Roman" w:hAnsi="Times New Roman" w:cs="Times New Roman"/>
              </w:rPr>
              <w:t>куб.см.)/</w:t>
            </w:r>
          </w:p>
          <w:p w:rsidR="00F34BC2" w:rsidRDefault="00F34BC2" w:rsidP="00301870">
            <w:pPr>
              <w:pStyle w:val="23"/>
              <w:spacing w:after="0" w:line="240" w:lineRule="auto"/>
              <w:ind w:left="0"/>
              <w:jc w:val="center"/>
              <w:rPr>
                <w:rFonts w:ascii="Times New Roman" w:hAnsi="Times New Roman" w:cs="Times New Roman"/>
              </w:rPr>
            </w:pPr>
            <w:proofErr w:type="spellStart"/>
            <w:r>
              <w:rPr>
                <w:rFonts w:ascii="Times New Roman" w:hAnsi="Times New Roman" w:cs="Times New Roman"/>
              </w:rPr>
              <w:t>мощн</w:t>
            </w:r>
            <w:proofErr w:type="spellEnd"/>
            <w:proofErr w:type="gramStart"/>
            <w:r>
              <w:rPr>
                <w:rFonts w:ascii="Times New Roman" w:hAnsi="Times New Roman" w:cs="Times New Roman"/>
              </w:rPr>
              <w:t>.(</w:t>
            </w:r>
            <w:proofErr w:type="spellStart"/>
            <w:proofErr w:type="gramEnd"/>
            <w:r>
              <w:rPr>
                <w:rFonts w:ascii="Times New Roman" w:hAnsi="Times New Roman" w:cs="Times New Roman"/>
              </w:rPr>
              <w:t>л.с</w:t>
            </w:r>
            <w:proofErr w:type="spellEnd"/>
            <w:r>
              <w:rPr>
                <w:rFonts w:ascii="Times New Roman" w:hAnsi="Times New Roman" w:cs="Times New Roman"/>
              </w:rPr>
              <w:t>.)</w:t>
            </w:r>
          </w:p>
          <w:p w:rsidR="00F34BC2" w:rsidRPr="00976AB4" w:rsidRDefault="00F34BC2" w:rsidP="00301870">
            <w:pPr>
              <w:pStyle w:val="23"/>
              <w:spacing w:after="0" w:line="240" w:lineRule="auto"/>
              <w:ind w:left="0"/>
              <w:jc w:val="center"/>
              <w:rPr>
                <w:rFonts w:ascii="Times New Roman" w:hAnsi="Times New Roman" w:cs="Times New Roman"/>
              </w:rPr>
            </w:pPr>
            <w:r>
              <w:rPr>
                <w:rFonts w:ascii="Times New Roman" w:hAnsi="Times New Roman" w:cs="Times New Roman"/>
              </w:rPr>
              <w:t>двигателя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Default="00F34BC2" w:rsidP="00301870">
            <w:pPr>
              <w:pStyle w:val="23"/>
              <w:spacing w:after="0" w:line="240" w:lineRule="auto"/>
              <w:ind w:left="0"/>
              <w:jc w:val="center"/>
              <w:rPr>
                <w:rFonts w:ascii="Times New Roman" w:hAnsi="Times New Roman" w:cs="Times New Roman"/>
              </w:rPr>
            </w:pPr>
            <w:r w:rsidRPr="00346BCE">
              <w:rPr>
                <w:rFonts w:ascii="Times New Roman" w:hAnsi="Times New Roman" w:cs="Times New Roman"/>
              </w:rPr>
              <w:t xml:space="preserve">Год </w:t>
            </w:r>
          </w:p>
          <w:p w:rsidR="00F34BC2" w:rsidRPr="00346BCE" w:rsidRDefault="00F34BC2" w:rsidP="00301870">
            <w:pPr>
              <w:pStyle w:val="23"/>
              <w:spacing w:after="0" w:line="240" w:lineRule="auto"/>
              <w:ind w:left="0"/>
              <w:jc w:val="center"/>
              <w:rPr>
                <w:rFonts w:ascii="Times New Roman" w:hAnsi="Times New Roman" w:cs="Times New Roman"/>
              </w:rPr>
            </w:pPr>
            <w:r w:rsidRPr="00346BCE">
              <w:rPr>
                <w:rFonts w:ascii="Times New Roman" w:hAnsi="Times New Roman" w:cs="Times New Roman"/>
              </w:rPr>
              <w:t>выпуска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4BC2" w:rsidRPr="00346BCE" w:rsidRDefault="00F34BC2" w:rsidP="00301870">
            <w:pPr>
              <w:pStyle w:val="23"/>
              <w:spacing w:after="0" w:line="240" w:lineRule="auto"/>
              <w:ind w:left="0"/>
              <w:jc w:val="center"/>
              <w:rPr>
                <w:rFonts w:ascii="Times New Roman" w:hAnsi="Times New Roman" w:cs="Times New Roman"/>
              </w:rPr>
            </w:pPr>
            <w:r w:rsidRPr="00346BCE">
              <w:rPr>
                <w:rFonts w:ascii="Times New Roman" w:hAnsi="Times New Roman" w:cs="Times New Roman"/>
                <w:lang w:val="en-US"/>
              </w:rPr>
              <w:t>VIN</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346BCE" w:rsidRDefault="00F34BC2" w:rsidP="00301870">
            <w:pPr>
              <w:pStyle w:val="23"/>
              <w:spacing w:after="0" w:line="240" w:lineRule="auto"/>
              <w:ind w:left="0"/>
              <w:jc w:val="center"/>
              <w:rPr>
                <w:rFonts w:ascii="Times New Roman" w:hAnsi="Times New Roman" w:cs="Times New Roman"/>
              </w:rPr>
            </w:pPr>
            <w:r w:rsidRPr="00346BCE">
              <w:rPr>
                <w:rFonts w:ascii="Times New Roman" w:hAnsi="Times New Roman" w:cs="Times New Roman"/>
              </w:rPr>
              <w:t>Цвет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pStyle w:val="23"/>
              <w:spacing w:after="0" w:line="240" w:lineRule="auto"/>
              <w:ind w:left="0"/>
              <w:jc w:val="both"/>
              <w:rPr>
                <w:rFonts w:ascii="Times New Roman" w:hAnsi="Times New Roman" w:cs="Times New Roman"/>
                <w:b/>
              </w:rPr>
            </w:pPr>
            <w:r w:rsidRPr="002900D1">
              <w:rPr>
                <w:rFonts w:ascii="Times New Roman" w:hAnsi="Times New Roman" w:cs="Times New Roman"/>
                <w:b/>
              </w:rPr>
              <w:t>Рыночная стоимость, руб.</w:t>
            </w:r>
          </w:p>
        </w:tc>
      </w:tr>
      <w:tr w:rsidR="00F34BC2" w:rsidRPr="002900D1" w:rsidTr="009127DD">
        <w:trPr>
          <w:trHeight w:val="342"/>
        </w:trPr>
        <w:tc>
          <w:tcPr>
            <w:tcW w:w="540" w:type="dxa"/>
            <w:tcBorders>
              <w:top w:val="single" w:sz="6" w:space="0" w:color="auto"/>
              <w:left w:val="single" w:sz="6" w:space="0" w:color="auto"/>
              <w:bottom w:val="single" w:sz="4" w:space="0" w:color="auto"/>
              <w:right w:val="single" w:sz="6" w:space="0" w:color="auto"/>
            </w:tcBorders>
            <w:shd w:val="clear" w:color="auto" w:fill="FFFFFF"/>
          </w:tcPr>
          <w:p w:rsidR="00F34BC2" w:rsidRPr="002900D1" w:rsidRDefault="00F34BC2" w:rsidP="00301870">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1</w:t>
            </w:r>
            <w:r w:rsidRPr="002900D1">
              <w:rPr>
                <w:rFonts w:ascii="Times New Roman" w:hAnsi="Times New Roman" w:cs="Times New Roman"/>
                <w:color w:val="000000"/>
              </w:rPr>
              <w:t>.</w:t>
            </w:r>
          </w:p>
        </w:tc>
        <w:tc>
          <w:tcPr>
            <w:tcW w:w="1947" w:type="dxa"/>
            <w:tcBorders>
              <w:top w:val="single" w:sz="6" w:space="0" w:color="auto"/>
              <w:left w:val="single" w:sz="6" w:space="0" w:color="auto"/>
              <w:bottom w:val="single" w:sz="4" w:space="0" w:color="auto"/>
              <w:right w:val="single" w:sz="6" w:space="0" w:color="auto"/>
            </w:tcBorders>
            <w:shd w:val="clear" w:color="auto" w:fill="FFFFFF"/>
          </w:tcPr>
          <w:p w:rsidR="00F34BC2" w:rsidRPr="00F34BC2" w:rsidRDefault="009127DD" w:rsidP="009127D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Sandero</w:t>
            </w:r>
            <w:proofErr w:type="spellEnd"/>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Pr>
                <w:rFonts w:ascii="Times New Roman" w:hAnsi="Times New Roman" w:cs="Times New Roman"/>
              </w:rPr>
              <w:t>1598/82</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sidRPr="00D025D9">
              <w:rPr>
                <w:rFonts w:ascii="Times New Roman" w:hAnsi="Times New Roman" w:cs="Times New Roman"/>
              </w:rPr>
              <w:t>2016</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F34BC2" w:rsidRPr="00976AB4" w:rsidRDefault="00F34BC2" w:rsidP="00301870">
            <w:pPr>
              <w:spacing w:after="0" w:line="240" w:lineRule="auto"/>
              <w:jc w:val="both"/>
              <w:rPr>
                <w:rFonts w:ascii="Times New Roman" w:hAnsi="Times New Roman" w:cs="Times New Roman"/>
                <w:sz w:val="20"/>
                <w:szCs w:val="20"/>
              </w:rPr>
            </w:pPr>
            <w:r w:rsidRPr="00D025D9">
              <w:rPr>
                <w:rFonts w:ascii="Times New Roman" w:hAnsi="Times New Roman" w:cs="Times New Roman"/>
                <w:sz w:val="20"/>
                <w:szCs w:val="20"/>
                <w:lang w:val="en-US"/>
              </w:rPr>
              <w:t>X</w:t>
            </w:r>
            <w:r w:rsidRPr="00976AB4">
              <w:rPr>
                <w:rFonts w:ascii="Times New Roman" w:hAnsi="Times New Roman" w:cs="Times New Roman"/>
                <w:sz w:val="20"/>
                <w:szCs w:val="20"/>
              </w:rPr>
              <w:t>7</w:t>
            </w:r>
            <w:r w:rsidRPr="00D025D9">
              <w:rPr>
                <w:rFonts w:ascii="Times New Roman" w:hAnsi="Times New Roman" w:cs="Times New Roman"/>
                <w:sz w:val="20"/>
                <w:szCs w:val="20"/>
                <w:lang w:val="en-US"/>
              </w:rPr>
              <w:t>L</w:t>
            </w:r>
            <w:r w:rsidRPr="00976AB4">
              <w:rPr>
                <w:rFonts w:ascii="Times New Roman" w:hAnsi="Times New Roman" w:cs="Times New Roman"/>
                <w:sz w:val="20"/>
                <w:szCs w:val="20"/>
              </w:rPr>
              <w:t>5</w:t>
            </w:r>
            <w:r w:rsidRPr="00D025D9">
              <w:rPr>
                <w:rFonts w:ascii="Times New Roman" w:hAnsi="Times New Roman" w:cs="Times New Roman"/>
                <w:sz w:val="20"/>
                <w:szCs w:val="20"/>
                <w:lang w:val="en-US"/>
              </w:rPr>
              <w:t>SRAVG</w:t>
            </w:r>
            <w:r w:rsidRPr="00976AB4">
              <w:rPr>
                <w:rFonts w:ascii="Times New Roman" w:hAnsi="Times New Roman" w:cs="Times New Roman"/>
                <w:sz w:val="20"/>
                <w:szCs w:val="20"/>
              </w:rPr>
              <w:t>54604233</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F34BC2" w:rsidRPr="00976AB4" w:rsidRDefault="00F34BC2" w:rsidP="00301870">
            <w:pPr>
              <w:spacing w:after="0" w:line="240" w:lineRule="auto"/>
              <w:jc w:val="both"/>
              <w:rPr>
                <w:rFonts w:ascii="Times New Roman" w:hAnsi="Times New Roman" w:cs="Times New Roman"/>
                <w:sz w:val="20"/>
                <w:szCs w:val="20"/>
              </w:rPr>
            </w:pPr>
            <w:r w:rsidRPr="00976AB4">
              <w:rPr>
                <w:rFonts w:ascii="Times New Roman" w:hAnsi="Times New Roman" w:cs="Times New Roman"/>
                <w:sz w:val="20"/>
                <w:szCs w:val="20"/>
              </w:rPr>
              <w:t>серый</w:t>
            </w: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9127DD" w:rsidRPr="002900D1" w:rsidRDefault="00F34BC2" w:rsidP="00301870">
            <w:pPr>
              <w:spacing w:after="0" w:line="240" w:lineRule="auto"/>
              <w:jc w:val="both"/>
              <w:rPr>
                <w:rFonts w:ascii="Times New Roman" w:hAnsi="Times New Roman" w:cs="Times New Roman"/>
                <w:b/>
              </w:rPr>
            </w:pPr>
            <w:r>
              <w:rPr>
                <w:rFonts w:ascii="Times New Roman" w:hAnsi="Times New Roman" w:cs="Times New Roman"/>
                <w:b/>
              </w:rPr>
              <w:t>440 000,00</w:t>
            </w:r>
          </w:p>
        </w:tc>
      </w:tr>
      <w:tr w:rsidR="00F34BC2" w:rsidRPr="002900D1" w:rsidTr="00F34BC2">
        <w:trPr>
          <w:trHeight w:val="381"/>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2</w:t>
            </w:r>
            <w:r w:rsidRPr="002900D1">
              <w:rPr>
                <w:rFonts w:ascii="Times New Roman" w:hAnsi="Times New Roman" w:cs="Times New Roman"/>
                <w:color w:val="000000"/>
              </w:rPr>
              <w:t>.</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F34BC2" w:rsidRPr="00F34BC2" w:rsidRDefault="00F34BC2" w:rsidP="009127D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4BC2" w:rsidRDefault="00F34BC2" w:rsidP="00301870">
            <w:pPr>
              <w:spacing w:after="0" w:line="240" w:lineRule="auto"/>
              <w:jc w:val="center"/>
              <w:rPr>
                <w:rFonts w:ascii="Times New Roman" w:hAnsi="Times New Roman" w:cs="Times New Roman"/>
              </w:rPr>
            </w:pPr>
            <w:r>
              <w:rPr>
                <w:rFonts w:ascii="Times New Roman" w:hAnsi="Times New Roman" w:cs="Times New Roman"/>
              </w:rPr>
              <w:t>1998/143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Pr>
                <w:rFonts w:ascii="Times New Roman" w:hAnsi="Times New Roman" w:cs="Times New Roman"/>
              </w:rPr>
              <w:t>2015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4BC2" w:rsidRPr="004A298E" w:rsidRDefault="00F34BC2" w:rsidP="00301870">
            <w:pPr>
              <w:spacing w:after="0" w:line="240" w:lineRule="auto"/>
              <w:jc w:val="both"/>
              <w:rPr>
                <w:rFonts w:ascii="Times New Roman" w:hAnsi="Times New Roman" w:cs="Times New Roman"/>
                <w:sz w:val="20"/>
                <w:szCs w:val="20"/>
                <w:lang w:val="en-US"/>
              </w:rPr>
            </w:pPr>
            <w:r w:rsidRPr="004A298E">
              <w:rPr>
                <w:rFonts w:ascii="Times New Roman" w:hAnsi="Times New Roman" w:cs="Times New Roman"/>
                <w:sz w:val="20"/>
                <w:szCs w:val="20"/>
                <w:lang w:val="en-US"/>
              </w:rPr>
              <w:t>X</w:t>
            </w:r>
            <w:r w:rsidRPr="00976AB4">
              <w:rPr>
                <w:rFonts w:ascii="Times New Roman" w:hAnsi="Times New Roman" w:cs="Times New Roman"/>
                <w:sz w:val="20"/>
                <w:szCs w:val="20"/>
              </w:rPr>
              <w:t>7</w:t>
            </w:r>
            <w:r w:rsidRPr="004A298E">
              <w:rPr>
                <w:rFonts w:ascii="Times New Roman" w:hAnsi="Times New Roman" w:cs="Times New Roman"/>
                <w:sz w:val="20"/>
                <w:szCs w:val="20"/>
                <w:lang w:val="en-US"/>
              </w:rPr>
              <w:t>LHSRHGN54423518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976AB4" w:rsidRDefault="00F34BC2" w:rsidP="00301870">
            <w:pPr>
              <w:spacing w:after="0" w:line="240" w:lineRule="auto"/>
              <w:jc w:val="both"/>
              <w:rPr>
                <w:rFonts w:ascii="Times New Roman" w:hAnsi="Times New Roman" w:cs="Times New Roman"/>
                <w:sz w:val="20"/>
                <w:szCs w:val="20"/>
              </w:rPr>
            </w:pPr>
            <w:r w:rsidRPr="00976AB4">
              <w:rPr>
                <w:rFonts w:ascii="Times New Roman" w:hAnsi="Times New Roman" w:cs="Times New Roman"/>
                <w:sz w:val="20"/>
                <w:szCs w:val="20"/>
              </w:rPr>
              <w:t>зеленый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jc w:val="both"/>
              <w:rPr>
                <w:rFonts w:ascii="Times New Roman" w:hAnsi="Times New Roman" w:cs="Times New Roman"/>
                <w:b/>
              </w:rPr>
            </w:pPr>
            <w:r>
              <w:rPr>
                <w:rFonts w:ascii="Times New Roman" w:hAnsi="Times New Roman" w:cs="Times New Roman"/>
                <w:b/>
              </w:rPr>
              <w:t>576 000,00</w:t>
            </w:r>
          </w:p>
        </w:tc>
      </w:tr>
      <w:tr w:rsidR="00F34BC2" w:rsidRPr="002900D1" w:rsidTr="00301870">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3</w:t>
            </w:r>
            <w:r w:rsidRPr="002900D1">
              <w:rPr>
                <w:rFonts w:ascii="Times New Roman" w:hAnsi="Times New Roman" w:cs="Times New Roman"/>
                <w:color w:val="000000"/>
              </w:rPr>
              <w:t>.</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F34BC2" w:rsidRPr="00F34BC2" w:rsidRDefault="00F34BC2" w:rsidP="009127D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Sandero</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Pr>
                <w:rFonts w:ascii="Times New Roman" w:hAnsi="Times New Roman" w:cs="Times New Roman"/>
              </w:rPr>
              <w:t>1598/102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sidRPr="00D025D9">
              <w:rPr>
                <w:rFonts w:ascii="Times New Roman" w:hAnsi="Times New Roman" w:cs="Times New Roman"/>
              </w:rPr>
              <w:t>2016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rPr>
                <w:rFonts w:ascii="Times New Roman" w:hAnsi="Times New Roman" w:cs="Times New Roman"/>
                <w:b/>
              </w:rPr>
            </w:pPr>
            <w:r w:rsidRPr="00D025D9">
              <w:rPr>
                <w:rFonts w:ascii="Times New Roman" w:hAnsi="Times New Roman" w:cs="Times New Roman"/>
                <w:sz w:val="20"/>
                <w:szCs w:val="20"/>
                <w:lang w:val="en-US"/>
              </w:rPr>
              <w:t>X7L5SRA</w:t>
            </w:r>
            <w:r>
              <w:rPr>
                <w:rFonts w:ascii="Times New Roman" w:hAnsi="Times New Roman" w:cs="Times New Roman"/>
                <w:sz w:val="20"/>
                <w:szCs w:val="20"/>
                <w:lang w:val="en-US"/>
              </w:rPr>
              <w:t>T454137982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976AB4" w:rsidRDefault="00F34BC2" w:rsidP="00301870">
            <w:pPr>
              <w:spacing w:after="0" w:line="240" w:lineRule="auto"/>
              <w:rPr>
                <w:rFonts w:ascii="Times New Roman" w:hAnsi="Times New Roman" w:cs="Times New Roman"/>
                <w:sz w:val="20"/>
                <w:szCs w:val="20"/>
              </w:rPr>
            </w:pPr>
            <w:r w:rsidRPr="00976AB4">
              <w:rPr>
                <w:rFonts w:ascii="Times New Roman" w:hAnsi="Times New Roman" w:cs="Times New Roman"/>
                <w:sz w:val="20"/>
                <w:szCs w:val="20"/>
              </w:rPr>
              <w:t>белый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rPr>
                <w:rFonts w:ascii="Times New Roman" w:hAnsi="Times New Roman" w:cs="Times New Roman"/>
                <w:b/>
              </w:rPr>
            </w:pPr>
            <w:r>
              <w:rPr>
                <w:rFonts w:ascii="Times New Roman" w:hAnsi="Times New Roman" w:cs="Times New Roman"/>
                <w:b/>
              </w:rPr>
              <w:t>458 000,00</w:t>
            </w:r>
          </w:p>
        </w:tc>
      </w:tr>
      <w:tr w:rsidR="00F34BC2" w:rsidRPr="002900D1" w:rsidTr="00E01E50">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4</w:t>
            </w:r>
            <w:r w:rsidRPr="002900D1">
              <w:rPr>
                <w:rFonts w:ascii="Times New Roman" w:hAnsi="Times New Roman" w:cs="Times New Roman"/>
                <w:color w:val="000000"/>
              </w:rPr>
              <w:t>.</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F34BC2" w:rsidRPr="00F34BC2" w:rsidRDefault="00F34BC2" w:rsidP="009127D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4BC2" w:rsidRPr="00AB5528" w:rsidRDefault="00F34BC2" w:rsidP="00301870">
            <w:pPr>
              <w:jc w:val="center"/>
              <w:rPr>
                <w:rFonts w:ascii="Times New Roman" w:hAnsi="Times New Roman" w:cs="Times New Roman"/>
              </w:rPr>
            </w:pPr>
            <w:r>
              <w:rPr>
                <w:rFonts w:ascii="Times New Roman" w:hAnsi="Times New Roman" w:cs="Times New Roman"/>
              </w:rPr>
              <w:t>1598/114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Default="00F34BC2" w:rsidP="00301870">
            <w:pPr>
              <w:jc w:val="center"/>
            </w:pPr>
            <w:r w:rsidRPr="00AB5528">
              <w:rPr>
                <w:rFonts w:ascii="Times New Roman" w:hAnsi="Times New Roman" w:cs="Times New Roman"/>
              </w:rPr>
              <w:t>2015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4BC2" w:rsidRPr="004A298E" w:rsidRDefault="00F34BC2" w:rsidP="00301870">
            <w:pPr>
              <w:spacing w:after="0" w:line="240" w:lineRule="auto"/>
              <w:jc w:val="both"/>
              <w:rPr>
                <w:rFonts w:ascii="Times New Roman" w:hAnsi="Times New Roman" w:cs="Times New Roman"/>
                <w:b/>
                <w:sz w:val="20"/>
                <w:szCs w:val="20"/>
              </w:rPr>
            </w:pPr>
            <w:r w:rsidRPr="004A298E">
              <w:rPr>
                <w:rFonts w:ascii="Times New Roman" w:hAnsi="Times New Roman" w:cs="Times New Roman"/>
                <w:sz w:val="20"/>
                <w:szCs w:val="20"/>
                <w:lang w:val="en-US"/>
              </w:rPr>
              <w:t>X7LHSR</w:t>
            </w:r>
            <w:r>
              <w:rPr>
                <w:rFonts w:ascii="Times New Roman" w:hAnsi="Times New Roman" w:cs="Times New Roman"/>
                <w:sz w:val="20"/>
                <w:szCs w:val="20"/>
                <w:lang w:val="en-US"/>
              </w:rPr>
              <w:t>GAN54432098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976AB4" w:rsidRDefault="00F34BC2" w:rsidP="0030187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ч</w:t>
            </w:r>
            <w:r w:rsidRPr="00976AB4">
              <w:rPr>
                <w:rFonts w:ascii="Times New Roman" w:hAnsi="Times New Roman" w:cs="Times New Roman"/>
                <w:sz w:val="20"/>
                <w:szCs w:val="20"/>
              </w:rPr>
              <w:t>ерный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jc w:val="both"/>
              <w:rPr>
                <w:rFonts w:ascii="Times New Roman" w:hAnsi="Times New Roman" w:cs="Times New Roman"/>
                <w:b/>
              </w:rPr>
            </w:pPr>
            <w:r>
              <w:rPr>
                <w:rFonts w:ascii="Times New Roman" w:hAnsi="Times New Roman" w:cs="Times New Roman"/>
                <w:b/>
              </w:rPr>
              <w:t>616 000,00</w:t>
            </w:r>
          </w:p>
        </w:tc>
      </w:tr>
      <w:tr w:rsidR="00F34BC2" w:rsidRPr="002900D1" w:rsidTr="00301870">
        <w:trPr>
          <w:trHeight w:val="301"/>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5</w:t>
            </w:r>
            <w:r w:rsidRPr="002900D1">
              <w:rPr>
                <w:rFonts w:ascii="Times New Roman" w:hAnsi="Times New Roman" w:cs="Times New Roman"/>
                <w:color w:val="000000"/>
              </w:rPr>
              <w:t>.</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F34BC2" w:rsidRPr="00F34BC2" w:rsidRDefault="00F34BC2" w:rsidP="009127D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4BC2" w:rsidRPr="00AB5528" w:rsidRDefault="00F34BC2" w:rsidP="00301870">
            <w:pPr>
              <w:jc w:val="center"/>
              <w:rPr>
                <w:rFonts w:ascii="Times New Roman" w:hAnsi="Times New Roman" w:cs="Times New Roman"/>
              </w:rPr>
            </w:pPr>
            <w:r>
              <w:rPr>
                <w:rFonts w:ascii="Times New Roman" w:hAnsi="Times New Roman" w:cs="Times New Roman"/>
              </w:rPr>
              <w:t>1998/143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Default="00F34BC2" w:rsidP="00301870">
            <w:pPr>
              <w:jc w:val="center"/>
            </w:pPr>
            <w:r w:rsidRPr="00AB5528">
              <w:rPr>
                <w:rFonts w:ascii="Times New Roman" w:hAnsi="Times New Roman" w:cs="Times New Roman"/>
              </w:rPr>
              <w:t>2015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4BC2" w:rsidRPr="004A298E" w:rsidRDefault="00F34BC2" w:rsidP="00301870">
            <w:pPr>
              <w:spacing w:after="0" w:line="240" w:lineRule="auto"/>
              <w:rPr>
                <w:rFonts w:ascii="Times New Roman" w:hAnsi="Times New Roman" w:cs="Times New Roman"/>
                <w:b/>
                <w:sz w:val="20"/>
                <w:szCs w:val="20"/>
              </w:rPr>
            </w:pPr>
            <w:r w:rsidRPr="004A298E">
              <w:rPr>
                <w:rFonts w:ascii="Times New Roman" w:hAnsi="Times New Roman" w:cs="Times New Roman"/>
                <w:sz w:val="20"/>
                <w:szCs w:val="20"/>
                <w:lang w:val="en-US"/>
              </w:rPr>
              <w:t>X7LHSR</w:t>
            </w:r>
            <w:r>
              <w:rPr>
                <w:rFonts w:ascii="Times New Roman" w:hAnsi="Times New Roman" w:cs="Times New Roman"/>
                <w:sz w:val="20"/>
                <w:szCs w:val="20"/>
                <w:lang w:val="en-US"/>
              </w:rPr>
              <w:t>HGD54431932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976AB4" w:rsidRDefault="00F34BC2" w:rsidP="00301870">
            <w:pPr>
              <w:spacing w:after="0" w:line="240" w:lineRule="auto"/>
              <w:rPr>
                <w:rFonts w:ascii="Times New Roman" w:hAnsi="Times New Roman" w:cs="Times New Roman"/>
                <w:sz w:val="20"/>
                <w:szCs w:val="20"/>
              </w:rPr>
            </w:pPr>
            <w:r>
              <w:rPr>
                <w:rFonts w:ascii="Times New Roman" w:hAnsi="Times New Roman" w:cs="Times New Roman"/>
                <w:sz w:val="20"/>
                <w:szCs w:val="20"/>
              </w:rPr>
              <w:t>зеленый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rPr>
                <w:rFonts w:ascii="Times New Roman" w:hAnsi="Times New Roman" w:cs="Times New Roman"/>
                <w:b/>
              </w:rPr>
            </w:pPr>
            <w:r>
              <w:rPr>
                <w:rFonts w:ascii="Times New Roman" w:hAnsi="Times New Roman" w:cs="Times New Roman"/>
                <w:b/>
              </w:rPr>
              <w:t>553 000,00</w:t>
            </w:r>
          </w:p>
        </w:tc>
      </w:tr>
      <w:tr w:rsidR="00F34BC2" w:rsidRPr="002900D1" w:rsidTr="00301870">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6</w:t>
            </w:r>
            <w:r w:rsidRPr="002900D1">
              <w:rPr>
                <w:rFonts w:ascii="Times New Roman" w:hAnsi="Times New Roman" w:cs="Times New Roman"/>
                <w:color w:val="000000"/>
              </w:rPr>
              <w:t>.</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F34BC2" w:rsidRPr="00F34BC2" w:rsidRDefault="00F34BC2" w:rsidP="009127D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Pr>
                <w:rFonts w:ascii="Times New Roman" w:hAnsi="Times New Roman" w:cs="Times New Roman"/>
              </w:rPr>
              <w:t>1998/143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sidRPr="00D025D9">
              <w:rPr>
                <w:rFonts w:ascii="Times New Roman" w:hAnsi="Times New Roman" w:cs="Times New Roman"/>
              </w:rPr>
              <w:t>2016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4BC2" w:rsidRPr="004A298E" w:rsidRDefault="00F34BC2" w:rsidP="00301870">
            <w:pPr>
              <w:spacing w:after="0" w:line="240" w:lineRule="auto"/>
              <w:jc w:val="both"/>
              <w:rPr>
                <w:rFonts w:ascii="Times New Roman" w:hAnsi="Times New Roman" w:cs="Times New Roman"/>
                <w:b/>
                <w:sz w:val="20"/>
                <w:szCs w:val="20"/>
              </w:rPr>
            </w:pPr>
            <w:r w:rsidRPr="004A298E">
              <w:rPr>
                <w:rFonts w:ascii="Times New Roman" w:hAnsi="Times New Roman" w:cs="Times New Roman"/>
                <w:sz w:val="20"/>
                <w:szCs w:val="20"/>
                <w:lang w:val="en-US"/>
              </w:rPr>
              <w:t>X7LHSR</w:t>
            </w:r>
            <w:r>
              <w:rPr>
                <w:rFonts w:ascii="Times New Roman" w:hAnsi="Times New Roman" w:cs="Times New Roman"/>
                <w:sz w:val="20"/>
                <w:szCs w:val="20"/>
                <w:lang w:val="en-US"/>
              </w:rPr>
              <w:t>HGN54762149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976AB4" w:rsidRDefault="00F34BC2" w:rsidP="0030187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коричневый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jc w:val="both"/>
              <w:rPr>
                <w:rFonts w:ascii="Times New Roman" w:hAnsi="Times New Roman" w:cs="Times New Roman"/>
                <w:b/>
              </w:rPr>
            </w:pPr>
            <w:r>
              <w:rPr>
                <w:rFonts w:ascii="Times New Roman" w:hAnsi="Times New Roman" w:cs="Times New Roman"/>
                <w:b/>
              </w:rPr>
              <w:t>645 000,00</w:t>
            </w:r>
          </w:p>
        </w:tc>
      </w:tr>
      <w:tr w:rsidR="00F34BC2" w:rsidRPr="002900D1" w:rsidTr="00301870">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7</w:t>
            </w:r>
            <w:r w:rsidRPr="002900D1">
              <w:rPr>
                <w:rFonts w:ascii="Times New Roman" w:hAnsi="Times New Roman" w:cs="Times New Roman"/>
                <w:color w:val="000000"/>
              </w:rPr>
              <w:t>.</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F34BC2" w:rsidRPr="00F34BC2" w:rsidRDefault="00F34BC2" w:rsidP="009127D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Pr>
                <w:rFonts w:ascii="Times New Roman" w:hAnsi="Times New Roman" w:cs="Times New Roman"/>
              </w:rPr>
              <w:t>1998/143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sidRPr="00D025D9">
              <w:rPr>
                <w:rFonts w:ascii="Times New Roman" w:hAnsi="Times New Roman" w:cs="Times New Roman"/>
              </w:rPr>
              <w:t>2016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4BC2" w:rsidRPr="004A298E" w:rsidRDefault="00F34BC2" w:rsidP="00301870">
            <w:pPr>
              <w:spacing w:after="0" w:line="240" w:lineRule="auto"/>
              <w:jc w:val="both"/>
              <w:rPr>
                <w:rFonts w:ascii="Times New Roman" w:hAnsi="Times New Roman" w:cs="Times New Roman"/>
                <w:b/>
                <w:sz w:val="20"/>
                <w:szCs w:val="20"/>
              </w:rPr>
            </w:pPr>
            <w:r w:rsidRPr="004A298E">
              <w:rPr>
                <w:rFonts w:ascii="Times New Roman" w:hAnsi="Times New Roman" w:cs="Times New Roman"/>
                <w:sz w:val="20"/>
                <w:szCs w:val="20"/>
                <w:lang w:val="en-US"/>
              </w:rPr>
              <w:t>X7LHSR</w:t>
            </w:r>
            <w:r>
              <w:rPr>
                <w:rFonts w:ascii="Times New Roman" w:hAnsi="Times New Roman" w:cs="Times New Roman"/>
                <w:sz w:val="20"/>
                <w:szCs w:val="20"/>
                <w:lang w:val="en-US"/>
              </w:rPr>
              <w:t xml:space="preserve"> HGN54762282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976AB4" w:rsidRDefault="00F34BC2" w:rsidP="0030187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б</w:t>
            </w:r>
            <w:r w:rsidRPr="00976AB4">
              <w:rPr>
                <w:rFonts w:ascii="Times New Roman" w:hAnsi="Times New Roman" w:cs="Times New Roman"/>
                <w:sz w:val="20"/>
                <w:szCs w:val="20"/>
              </w:rPr>
              <w:t>елый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jc w:val="both"/>
              <w:rPr>
                <w:rFonts w:ascii="Times New Roman" w:hAnsi="Times New Roman" w:cs="Times New Roman"/>
                <w:b/>
              </w:rPr>
            </w:pPr>
            <w:r>
              <w:rPr>
                <w:rFonts w:ascii="Times New Roman" w:hAnsi="Times New Roman" w:cs="Times New Roman"/>
                <w:b/>
              </w:rPr>
              <w:t>645 000,00</w:t>
            </w:r>
          </w:p>
        </w:tc>
      </w:tr>
      <w:tr w:rsidR="00F34BC2" w:rsidRPr="002900D1" w:rsidTr="00301870">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34BC2" w:rsidRDefault="00F34BC2" w:rsidP="00301870">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8</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F34BC2" w:rsidRPr="00F34BC2" w:rsidRDefault="00F34BC2" w:rsidP="00E01E50">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Logan</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4BC2" w:rsidRPr="007C3FC7" w:rsidRDefault="00F34BC2" w:rsidP="00301870">
            <w:pPr>
              <w:jc w:val="center"/>
              <w:rPr>
                <w:rFonts w:ascii="Times New Roman" w:hAnsi="Times New Roman" w:cs="Times New Roman"/>
              </w:rPr>
            </w:pPr>
            <w:r>
              <w:rPr>
                <w:rFonts w:ascii="Times New Roman" w:hAnsi="Times New Roman" w:cs="Times New Roman"/>
              </w:rPr>
              <w:t>1390/75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Default="00F34BC2" w:rsidP="00301870">
            <w:pPr>
              <w:jc w:val="center"/>
            </w:pPr>
            <w:r w:rsidRPr="007C3FC7">
              <w:rPr>
                <w:rFonts w:ascii="Times New Roman" w:hAnsi="Times New Roman" w:cs="Times New Roman"/>
              </w:rPr>
              <w:t>2015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4BC2" w:rsidRPr="004A298E" w:rsidRDefault="00F34BC2" w:rsidP="00301870">
            <w:pPr>
              <w:spacing w:after="0" w:line="240" w:lineRule="auto"/>
              <w:jc w:val="both"/>
              <w:rPr>
                <w:rFonts w:ascii="Times New Roman" w:hAnsi="Times New Roman" w:cs="Times New Roman"/>
                <w:b/>
                <w:sz w:val="20"/>
                <w:szCs w:val="20"/>
              </w:rPr>
            </w:pPr>
            <w:r w:rsidRPr="00D025D9">
              <w:rPr>
                <w:rFonts w:ascii="Times New Roman" w:hAnsi="Times New Roman" w:cs="Times New Roman"/>
                <w:sz w:val="20"/>
                <w:szCs w:val="20"/>
                <w:lang w:val="en-US"/>
              </w:rPr>
              <w:t>X7L</w:t>
            </w:r>
            <w:r>
              <w:rPr>
                <w:rFonts w:ascii="Times New Roman" w:hAnsi="Times New Roman" w:cs="Times New Roman"/>
                <w:sz w:val="20"/>
                <w:szCs w:val="20"/>
                <w:lang w:val="en-US"/>
              </w:rPr>
              <w:t>LSRB2HFH752434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976AB4" w:rsidRDefault="00F34BC2" w:rsidP="00301870">
            <w:pPr>
              <w:spacing w:after="0" w:line="240" w:lineRule="auto"/>
              <w:jc w:val="both"/>
              <w:rPr>
                <w:rFonts w:ascii="Times New Roman" w:hAnsi="Times New Roman" w:cs="Times New Roman"/>
                <w:sz w:val="20"/>
                <w:szCs w:val="20"/>
              </w:rPr>
            </w:pPr>
            <w:r w:rsidRPr="00976AB4">
              <w:rPr>
                <w:rFonts w:ascii="Times New Roman" w:hAnsi="Times New Roman" w:cs="Times New Roman"/>
                <w:sz w:val="20"/>
                <w:szCs w:val="20"/>
              </w:rPr>
              <w:t>белый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jc w:val="both"/>
              <w:rPr>
                <w:rFonts w:ascii="Times New Roman" w:hAnsi="Times New Roman" w:cs="Times New Roman"/>
                <w:b/>
              </w:rPr>
            </w:pPr>
            <w:r>
              <w:rPr>
                <w:rFonts w:ascii="Times New Roman" w:hAnsi="Times New Roman" w:cs="Times New Roman"/>
                <w:b/>
              </w:rPr>
              <w:t xml:space="preserve">265 000,00 </w:t>
            </w:r>
          </w:p>
        </w:tc>
      </w:tr>
      <w:tr w:rsidR="00F34BC2" w:rsidRPr="002900D1" w:rsidTr="00301870">
        <w:trPr>
          <w:trHeight w:val="369"/>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34BC2" w:rsidRDefault="00F34BC2" w:rsidP="00301870">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9</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F34BC2" w:rsidRPr="00F34BC2" w:rsidRDefault="00F34BC2" w:rsidP="00E01E50">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Sandero</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4BC2" w:rsidRPr="007C3FC7" w:rsidRDefault="00F34BC2" w:rsidP="00301870">
            <w:pPr>
              <w:jc w:val="center"/>
              <w:rPr>
                <w:rFonts w:ascii="Times New Roman" w:hAnsi="Times New Roman" w:cs="Times New Roman"/>
              </w:rPr>
            </w:pPr>
            <w:r>
              <w:rPr>
                <w:rFonts w:ascii="Times New Roman" w:hAnsi="Times New Roman" w:cs="Times New Roman"/>
              </w:rPr>
              <w:t>1598/102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Default="00F34BC2" w:rsidP="00301870">
            <w:pPr>
              <w:jc w:val="center"/>
            </w:pPr>
            <w:r w:rsidRPr="007C3FC7">
              <w:rPr>
                <w:rFonts w:ascii="Times New Roman" w:hAnsi="Times New Roman" w:cs="Times New Roman"/>
              </w:rPr>
              <w:t>2015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jc w:val="both"/>
              <w:rPr>
                <w:rFonts w:ascii="Times New Roman" w:hAnsi="Times New Roman" w:cs="Times New Roman"/>
                <w:b/>
              </w:rPr>
            </w:pPr>
            <w:r w:rsidRPr="00D025D9">
              <w:rPr>
                <w:rFonts w:ascii="Times New Roman" w:hAnsi="Times New Roman" w:cs="Times New Roman"/>
                <w:sz w:val="20"/>
                <w:szCs w:val="20"/>
                <w:lang w:val="en-US"/>
              </w:rPr>
              <w:t>X7L5SR</w:t>
            </w:r>
            <w:r>
              <w:rPr>
                <w:rFonts w:ascii="Times New Roman" w:hAnsi="Times New Roman" w:cs="Times New Roman"/>
                <w:sz w:val="20"/>
                <w:szCs w:val="20"/>
                <w:lang w:val="en-US"/>
              </w:rPr>
              <w:t>C9B54152967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976AB4" w:rsidRDefault="00F34BC2" w:rsidP="00301870">
            <w:pPr>
              <w:spacing w:after="0" w:line="240" w:lineRule="auto"/>
              <w:jc w:val="both"/>
              <w:rPr>
                <w:rFonts w:ascii="Times New Roman" w:hAnsi="Times New Roman" w:cs="Times New Roman"/>
                <w:sz w:val="20"/>
                <w:szCs w:val="20"/>
              </w:rPr>
            </w:pPr>
            <w:r w:rsidRPr="00976AB4">
              <w:rPr>
                <w:rFonts w:ascii="Times New Roman" w:hAnsi="Times New Roman" w:cs="Times New Roman"/>
                <w:sz w:val="20"/>
                <w:szCs w:val="20"/>
              </w:rPr>
              <w:t>белый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jc w:val="both"/>
              <w:rPr>
                <w:rFonts w:ascii="Times New Roman" w:hAnsi="Times New Roman" w:cs="Times New Roman"/>
                <w:b/>
              </w:rPr>
            </w:pPr>
            <w:r>
              <w:rPr>
                <w:rFonts w:ascii="Times New Roman" w:hAnsi="Times New Roman" w:cs="Times New Roman"/>
                <w:b/>
              </w:rPr>
              <w:t>424 000,00</w:t>
            </w:r>
          </w:p>
        </w:tc>
      </w:tr>
      <w:tr w:rsidR="00F34BC2" w:rsidRPr="002900D1" w:rsidTr="00301870">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34BC2" w:rsidRDefault="00F34BC2" w:rsidP="00301870">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10</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F34BC2" w:rsidRPr="00F34BC2" w:rsidRDefault="00F34BC2" w:rsidP="00E01E50">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Pr>
                <w:rFonts w:ascii="Times New Roman" w:hAnsi="Times New Roman" w:cs="Times New Roman"/>
              </w:rPr>
              <w:t>1998/143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sidRPr="00D025D9">
              <w:rPr>
                <w:rFonts w:ascii="Times New Roman" w:hAnsi="Times New Roman" w:cs="Times New Roman"/>
              </w:rPr>
              <w:t>2016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4BC2" w:rsidRPr="004A298E" w:rsidRDefault="00F34BC2" w:rsidP="00301870">
            <w:pPr>
              <w:spacing w:after="0" w:line="240" w:lineRule="auto"/>
              <w:jc w:val="both"/>
              <w:rPr>
                <w:rFonts w:ascii="Times New Roman" w:hAnsi="Times New Roman" w:cs="Times New Roman"/>
                <w:b/>
                <w:sz w:val="20"/>
                <w:szCs w:val="20"/>
              </w:rPr>
            </w:pPr>
            <w:r w:rsidRPr="004A298E">
              <w:rPr>
                <w:rFonts w:ascii="Times New Roman" w:hAnsi="Times New Roman" w:cs="Times New Roman"/>
                <w:sz w:val="20"/>
                <w:szCs w:val="20"/>
                <w:lang w:val="en-US"/>
              </w:rPr>
              <w:t>X7LHSR</w:t>
            </w:r>
            <w:r>
              <w:rPr>
                <w:rFonts w:ascii="Times New Roman" w:hAnsi="Times New Roman" w:cs="Times New Roman"/>
                <w:sz w:val="20"/>
                <w:szCs w:val="20"/>
                <w:lang w:val="en-US"/>
              </w:rPr>
              <w:t>HGN54762306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976AB4" w:rsidRDefault="00F34BC2" w:rsidP="00301870">
            <w:pPr>
              <w:spacing w:after="0" w:line="240" w:lineRule="auto"/>
              <w:jc w:val="both"/>
              <w:rPr>
                <w:rFonts w:ascii="Times New Roman" w:hAnsi="Times New Roman" w:cs="Times New Roman"/>
                <w:sz w:val="20"/>
                <w:szCs w:val="20"/>
              </w:rPr>
            </w:pPr>
            <w:r w:rsidRPr="00976AB4">
              <w:rPr>
                <w:rFonts w:ascii="Times New Roman" w:hAnsi="Times New Roman" w:cs="Times New Roman"/>
                <w:sz w:val="20"/>
                <w:szCs w:val="20"/>
              </w:rPr>
              <w:t>коричневый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jc w:val="both"/>
              <w:rPr>
                <w:rFonts w:ascii="Times New Roman" w:hAnsi="Times New Roman" w:cs="Times New Roman"/>
                <w:b/>
              </w:rPr>
            </w:pPr>
            <w:r>
              <w:rPr>
                <w:rFonts w:ascii="Times New Roman" w:hAnsi="Times New Roman" w:cs="Times New Roman"/>
                <w:b/>
              </w:rPr>
              <w:t>645 000,00</w:t>
            </w:r>
          </w:p>
        </w:tc>
      </w:tr>
      <w:tr w:rsidR="00F34BC2" w:rsidRPr="002900D1" w:rsidTr="00301870">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34BC2" w:rsidRDefault="00F34BC2" w:rsidP="00301870">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11</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F34BC2" w:rsidRPr="00F34BC2" w:rsidRDefault="00F34BC2" w:rsidP="00E01E50">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Logan</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4BC2" w:rsidRDefault="00F34BC2" w:rsidP="00301870">
            <w:pPr>
              <w:spacing w:after="0" w:line="240" w:lineRule="auto"/>
              <w:jc w:val="center"/>
              <w:rPr>
                <w:rFonts w:ascii="Times New Roman" w:hAnsi="Times New Roman" w:cs="Times New Roman"/>
              </w:rPr>
            </w:pPr>
            <w:r>
              <w:rPr>
                <w:rFonts w:ascii="Times New Roman" w:hAnsi="Times New Roman" w:cs="Times New Roman"/>
              </w:rPr>
              <w:t>1598/102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Pr>
                <w:rFonts w:ascii="Times New Roman" w:hAnsi="Times New Roman" w:cs="Times New Roman"/>
              </w:rPr>
              <w:t>2015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4BC2" w:rsidRPr="004367E3" w:rsidRDefault="00F34BC2" w:rsidP="00301870">
            <w:pPr>
              <w:spacing w:after="0" w:line="240" w:lineRule="auto"/>
              <w:jc w:val="both"/>
              <w:rPr>
                <w:rFonts w:ascii="Times New Roman" w:hAnsi="Times New Roman" w:cs="Times New Roman"/>
                <w:sz w:val="20"/>
                <w:szCs w:val="20"/>
                <w:lang w:val="en-US"/>
              </w:rPr>
            </w:pPr>
            <w:r w:rsidRPr="004367E3">
              <w:rPr>
                <w:rFonts w:ascii="Times New Roman" w:hAnsi="Times New Roman" w:cs="Times New Roman"/>
                <w:sz w:val="20"/>
                <w:szCs w:val="20"/>
                <w:lang w:val="en-US"/>
              </w:rPr>
              <w:t>X7L4SRAT454130684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976AB4" w:rsidRDefault="00F34BC2" w:rsidP="0030187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бежевый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jc w:val="both"/>
              <w:rPr>
                <w:rFonts w:ascii="Times New Roman" w:hAnsi="Times New Roman" w:cs="Times New Roman"/>
                <w:b/>
              </w:rPr>
            </w:pPr>
            <w:r>
              <w:rPr>
                <w:rFonts w:ascii="Times New Roman" w:hAnsi="Times New Roman" w:cs="Times New Roman"/>
                <w:b/>
              </w:rPr>
              <w:t>339 000,00</w:t>
            </w:r>
          </w:p>
        </w:tc>
      </w:tr>
      <w:tr w:rsidR="00F34BC2" w:rsidRPr="002900D1" w:rsidTr="00301870">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34BC2" w:rsidRDefault="00F34BC2" w:rsidP="00301870">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12</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F34BC2" w:rsidRPr="00F34BC2" w:rsidRDefault="00F34BC2" w:rsidP="00E01E50">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Pr>
                <w:rFonts w:ascii="Times New Roman" w:hAnsi="Times New Roman" w:cs="Times New Roman"/>
              </w:rPr>
              <w:t>1998/143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sidRPr="00D025D9">
              <w:rPr>
                <w:rFonts w:ascii="Times New Roman" w:hAnsi="Times New Roman" w:cs="Times New Roman"/>
              </w:rPr>
              <w:t>2016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4BC2" w:rsidRPr="004A298E" w:rsidRDefault="00F34BC2" w:rsidP="00301870">
            <w:pPr>
              <w:spacing w:after="0" w:line="240" w:lineRule="auto"/>
              <w:jc w:val="both"/>
              <w:rPr>
                <w:rFonts w:ascii="Times New Roman" w:hAnsi="Times New Roman" w:cs="Times New Roman"/>
                <w:b/>
                <w:sz w:val="20"/>
                <w:szCs w:val="20"/>
              </w:rPr>
            </w:pPr>
            <w:r w:rsidRPr="004A298E">
              <w:rPr>
                <w:rFonts w:ascii="Times New Roman" w:hAnsi="Times New Roman" w:cs="Times New Roman"/>
                <w:sz w:val="20"/>
                <w:szCs w:val="20"/>
                <w:lang w:val="en-US"/>
              </w:rPr>
              <w:t>X7LHSR</w:t>
            </w:r>
            <w:r>
              <w:rPr>
                <w:rFonts w:ascii="Times New Roman" w:hAnsi="Times New Roman" w:cs="Times New Roman"/>
                <w:sz w:val="20"/>
                <w:szCs w:val="20"/>
                <w:lang w:val="en-US"/>
              </w:rPr>
              <w:t>HGN54762500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976AB4" w:rsidRDefault="00F34BC2" w:rsidP="0030187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зеленый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jc w:val="both"/>
              <w:rPr>
                <w:rFonts w:ascii="Times New Roman" w:hAnsi="Times New Roman" w:cs="Times New Roman"/>
                <w:b/>
              </w:rPr>
            </w:pPr>
            <w:r>
              <w:rPr>
                <w:rFonts w:ascii="Times New Roman" w:hAnsi="Times New Roman" w:cs="Times New Roman"/>
                <w:b/>
              </w:rPr>
              <w:t>526 000,00</w:t>
            </w:r>
          </w:p>
        </w:tc>
      </w:tr>
      <w:tr w:rsidR="00F34BC2" w:rsidRPr="002900D1" w:rsidTr="00301870">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34BC2" w:rsidRDefault="00F34BC2" w:rsidP="00301870">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13</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F34BC2" w:rsidRPr="00F34BC2" w:rsidRDefault="00F34BC2" w:rsidP="00E01E50">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Sandero</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Pr>
                <w:rFonts w:ascii="Times New Roman" w:hAnsi="Times New Roman" w:cs="Times New Roman"/>
              </w:rPr>
              <w:t>1598/102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sidRPr="00D025D9">
              <w:rPr>
                <w:rFonts w:ascii="Times New Roman" w:hAnsi="Times New Roman" w:cs="Times New Roman"/>
              </w:rPr>
              <w:t>2016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jc w:val="both"/>
              <w:rPr>
                <w:rFonts w:ascii="Times New Roman" w:hAnsi="Times New Roman" w:cs="Times New Roman"/>
                <w:b/>
              </w:rPr>
            </w:pPr>
            <w:r w:rsidRPr="00D025D9">
              <w:rPr>
                <w:rFonts w:ascii="Times New Roman" w:hAnsi="Times New Roman" w:cs="Times New Roman"/>
                <w:sz w:val="20"/>
                <w:szCs w:val="20"/>
                <w:lang w:val="en-US"/>
              </w:rPr>
              <w:t>X7L5SRA</w:t>
            </w:r>
            <w:r>
              <w:rPr>
                <w:rFonts w:ascii="Times New Roman" w:hAnsi="Times New Roman" w:cs="Times New Roman"/>
                <w:sz w:val="20"/>
                <w:szCs w:val="20"/>
                <w:lang w:val="en-US"/>
              </w:rPr>
              <w:t>TG54748670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976AB4" w:rsidRDefault="00F34BC2" w:rsidP="0030187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серый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jc w:val="both"/>
              <w:rPr>
                <w:rFonts w:ascii="Times New Roman" w:hAnsi="Times New Roman" w:cs="Times New Roman"/>
                <w:b/>
              </w:rPr>
            </w:pPr>
            <w:r>
              <w:rPr>
                <w:rFonts w:ascii="Times New Roman" w:hAnsi="Times New Roman" w:cs="Times New Roman"/>
                <w:b/>
              </w:rPr>
              <w:t>458 000,00</w:t>
            </w:r>
          </w:p>
        </w:tc>
      </w:tr>
      <w:tr w:rsidR="00F34BC2" w:rsidRPr="002900D1" w:rsidTr="00301870">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34BC2" w:rsidRDefault="00F34BC2" w:rsidP="00301870">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14</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F34BC2" w:rsidRPr="00F34BC2" w:rsidRDefault="00F34BC2" w:rsidP="00E01E50">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Logan</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Pr>
                <w:rFonts w:ascii="Times New Roman" w:hAnsi="Times New Roman" w:cs="Times New Roman"/>
              </w:rPr>
              <w:t>1598/82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sidRPr="00D025D9">
              <w:rPr>
                <w:rFonts w:ascii="Times New Roman" w:hAnsi="Times New Roman" w:cs="Times New Roman"/>
              </w:rPr>
              <w:t>2016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4BC2" w:rsidRPr="004A298E" w:rsidRDefault="00F34BC2" w:rsidP="00301870">
            <w:pPr>
              <w:spacing w:after="0" w:line="240" w:lineRule="auto"/>
              <w:jc w:val="both"/>
              <w:rPr>
                <w:rFonts w:ascii="Times New Roman" w:hAnsi="Times New Roman" w:cs="Times New Roman"/>
                <w:b/>
                <w:sz w:val="20"/>
                <w:szCs w:val="20"/>
              </w:rPr>
            </w:pPr>
            <w:r w:rsidRPr="004367E3">
              <w:rPr>
                <w:rFonts w:ascii="Times New Roman" w:hAnsi="Times New Roman" w:cs="Times New Roman"/>
                <w:sz w:val="20"/>
                <w:szCs w:val="20"/>
                <w:lang w:val="en-US"/>
              </w:rPr>
              <w:t>X7L4SRA</w:t>
            </w:r>
            <w:r>
              <w:rPr>
                <w:rFonts w:ascii="Times New Roman" w:hAnsi="Times New Roman" w:cs="Times New Roman"/>
                <w:sz w:val="20"/>
                <w:szCs w:val="20"/>
                <w:lang w:val="en-US"/>
              </w:rPr>
              <w:t>V454604370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976AB4" w:rsidRDefault="00F34BC2" w:rsidP="0030187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синий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jc w:val="both"/>
              <w:rPr>
                <w:rFonts w:ascii="Times New Roman" w:hAnsi="Times New Roman" w:cs="Times New Roman"/>
                <w:b/>
              </w:rPr>
            </w:pPr>
            <w:r>
              <w:rPr>
                <w:rFonts w:ascii="Times New Roman" w:hAnsi="Times New Roman" w:cs="Times New Roman"/>
                <w:b/>
              </w:rPr>
              <w:t>450 000,00</w:t>
            </w:r>
          </w:p>
        </w:tc>
      </w:tr>
      <w:tr w:rsidR="00F34BC2" w:rsidRPr="002900D1" w:rsidTr="00301870">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34BC2" w:rsidRDefault="00F34BC2" w:rsidP="00301870">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15</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F34BC2" w:rsidRPr="00F34BC2" w:rsidRDefault="00F34BC2" w:rsidP="00E01E50">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Sandero</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Pr>
                <w:rFonts w:ascii="Times New Roman" w:hAnsi="Times New Roman" w:cs="Times New Roman"/>
              </w:rPr>
              <w:t>1598/102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sidRPr="00D025D9">
              <w:rPr>
                <w:rFonts w:ascii="Times New Roman" w:hAnsi="Times New Roman" w:cs="Times New Roman"/>
              </w:rPr>
              <w:t>2016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jc w:val="both"/>
              <w:rPr>
                <w:rFonts w:ascii="Times New Roman" w:hAnsi="Times New Roman" w:cs="Times New Roman"/>
                <w:b/>
              </w:rPr>
            </w:pPr>
            <w:r w:rsidRPr="00D025D9">
              <w:rPr>
                <w:rFonts w:ascii="Times New Roman" w:hAnsi="Times New Roman" w:cs="Times New Roman"/>
                <w:sz w:val="20"/>
                <w:szCs w:val="20"/>
                <w:lang w:val="en-US"/>
              </w:rPr>
              <w:t>X7L5SRA</w:t>
            </w:r>
            <w:r>
              <w:rPr>
                <w:rFonts w:ascii="Times New Roman" w:hAnsi="Times New Roman" w:cs="Times New Roman"/>
                <w:sz w:val="20"/>
                <w:szCs w:val="20"/>
                <w:lang w:val="en-US"/>
              </w:rPr>
              <w:t>TG54604315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976AB4" w:rsidRDefault="00F34BC2" w:rsidP="0030187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черный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jc w:val="both"/>
              <w:rPr>
                <w:rFonts w:ascii="Times New Roman" w:hAnsi="Times New Roman" w:cs="Times New Roman"/>
                <w:b/>
              </w:rPr>
            </w:pPr>
            <w:r>
              <w:rPr>
                <w:rFonts w:ascii="Times New Roman" w:hAnsi="Times New Roman" w:cs="Times New Roman"/>
                <w:b/>
              </w:rPr>
              <w:t>504 000,00</w:t>
            </w:r>
          </w:p>
        </w:tc>
      </w:tr>
      <w:tr w:rsidR="00F34BC2" w:rsidRPr="002900D1" w:rsidTr="00301870">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F34BC2" w:rsidRDefault="00F34BC2" w:rsidP="00301870">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16</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F34BC2" w:rsidRPr="00F34BC2" w:rsidRDefault="00F34BC2" w:rsidP="00E01E50">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Sandero</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F34BC2" w:rsidRDefault="00F34BC2" w:rsidP="00301870">
            <w:pPr>
              <w:spacing w:after="0" w:line="240" w:lineRule="auto"/>
              <w:jc w:val="center"/>
              <w:rPr>
                <w:rFonts w:ascii="Times New Roman" w:hAnsi="Times New Roman" w:cs="Times New Roman"/>
              </w:rPr>
            </w:pPr>
            <w:r>
              <w:rPr>
                <w:rFonts w:ascii="Times New Roman" w:hAnsi="Times New Roman" w:cs="Times New Roman"/>
              </w:rPr>
              <w:t>1598/102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D025D9" w:rsidRDefault="00F34BC2" w:rsidP="00301870">
            <w:pPr>
              <w:spacing w:after="0" w:line="240" w:lineRule="auto"/>
              <w:jc w:val="center"/>
              <w:rPr>
                <w:rFonts w:ascii="Times New Roman" w:hAnsi="Times New Roman" w:cs="Times New Roman"/>
              </w:rPr>
            </w:pPr>
            <w:r>
              <w:rPr>
                <w:rFonts w:ascii="Times New Roman" w:hAnsi="Times New Roman" w:cs="Times New Roman"/>
              </w:rPr>
              <w:t>2015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jc w:val="both"/>
              <w:rPr>
                <w:rFonts w:ascii="Times New Roman" w:hAnsi="Times New Roman" w:cs="Times New Roman"/>
                <w:b/>
              </w:rPr>
            </w:pPr>
            <w:r w:rsidRPr="00D025D9">
              <w:rPr>
                <w:rFonts w:ascii="Times New Roman" w:hAnsi="Times New Roman" w:cs="Times New Roman"/>
                <w:sz w:val="20"/>
                <w:szCs w:val="20"/>
                <w:lang w:val="en-US"/>
              </w:rPr>
              <w:t>X7L5SR</w:t>
            </w:r>
            <w:r>
              <w:rPr>
                <w:rFonts w:ascii="Times New Roman" w:hAnsi="Times New Roman" w:cs="Times New Roman"/>
                <w:sz w:val="20"/>
                <w:szCs w:val="20"/>
                <w:lang w:val="en-US"/>
              </w:rPr>
              <w:t>C9654153261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F34BC2" w:rsidRPr="00976AB4" w:rsidRDefault="00F34BC2" w:rsidP="0030187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серый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F34BC2" w:rsidRPr="002900D1" w:rsidRDefault="00F34BC2" w:rsidP="00301870">
            <w:pPr>
              <w:spacing w:after="0" w:line="240" w:lineRule="auto"/>
              <w:jc w:val="both"/>
              <w:rPr>
                <w:rFonts w:ascii="Times New Roman" w:hAnsi="Times New Roman" w:cs="Times New Roman"/>
                <w:b/>
              </w:rPr>
            </w:pPr>
            <w:r>
              <w:rPr>
                <w:rFonts w:ascii="Times New Roman" w:hAnsi="Times New Roman" w:cs="Times New Roman"/>
                <w:b/>
              </w:rPr>
              <w:t>420 000,00</w:t>
            </w:r>
          </w:p>
        </w:tc>
      </w:tr>
    </w:tbl>
    <w:p w:rsidR="00F34BC2" w:rsidRDefault="00F34BC2" w:rsidP="00ED6F01">
      <w:pPr>
        <w:pStyle w:val="a0"/>
        <w:shd w:val="clear" w:color="auto" w:fill="FFFFFF"/>
        <w:ind w:firstLine="420"/>
        <w:jc w:val="both"/>
        <w:rPr>
          <w:b/>
          <w:i/>
        </w:rPr>
      </w:pPr>
    </w:p>
    <w:p w:rsidR="00ED6F01" w:rsidRDefault="00ED6F01" w:rsidP="00ED6F01">
      <w:pPr>
        <w:pStyle w:val="a0"/>
        <w:shd w:val="clear" w:color="auto" w:fill="FFFFFF"/>
        <w:jc w:val="both"/>
        <w:rPr>
          <w:b/>
          <w:i/>
        </w:rPr>
      </w:pPr>
    </w:p>
    <w:p w:rsidR="00ED6F01" w:rsidRPr="00B64990" w:rsidRDefault="00B64990" w:rsidP="00ED6F01">
      <w:pPr>
        <w:pStyle w:val="a0"/>
        <w:shd w:val="clear" w:color="auto" w:fill="FFFFFF"/>
        <w:jc w:val="center"/>
        <w:rPr>
          <w:color w:val="auto"/>
        </w:rPr>
      </w:pPr>
      <w:r w:rsidRPr="00B64990">
        <w:rPr>
          <w:b/>
          <w:color w:val="auto"/>
        </w:rPr>
        <w:t>7 964</w:t>
      </w:r>
      <w:r w:rsidR="00ED6F01" w:rsidRPr="00B64990">
        <w:rPr>
          <w:b/>
          <w:color w:val="auto"/>
        </w:rPr>
        <w:t xml:space="preserve"> 000,00</w:t>
      </w:r>
      <w:r w:rsidR="00ED6F01" w:rsidRPr="00B64990">
        <w:rPr>
          <w:color w:val="auto"/>
        </w:rPr>
        <w:t xml:space="preserve"> </w:t>
      </w:r>
      <w:r w:rsidR="00ED6F01" w:rsidRPr="00B64990">
        <w:rPr>
          <w:b/>
          <w:bCs/>
          <w:color w:val="auto"/>
        </w:rPr>
        <w:t>руб.</w:t>
      </w:r>
    </w:p>
    <w:p w:rsidR="00ED6F01" w:rsidRPr="00B64990" w:rsidRDefault="00B64990" w:rsidP="00ED6F01">
      <w:pPr>
        <w:pStyle w:val="a0"/>
        <w:jc w:val="center"/>
        <w:rPr>
          <w:color w:val="auto"/>
        </w:rPr>
      </w:pPr>
      <w:r w:rsidRPr="00B64990">
        <w:rPr>
          <w:b/>
          <w:color w:val="auto"/>
        </w:rPr>
        <w:t>(Семь миллионов девятьсот шестьдесят четыре</w:t>
      </w:r>
      <w:r w:rsidR="00ED6F01" w:rsidRPr="00B64990">
        <w:rPr>
          <w:b/>
          <w:color w:val="auto"/>
        </w:rPr>
        <w:t xml:space="preserve"> тысяч</w:t>
      </w:r>
      <w:r w:rsidRPr="00B64990">
        <w:rPr>
          <w:b/>
          <w:color w:val="auto"/>
        </w:rPr>
        <w:t>и</w:t>
      </w:r>
      <w:r w:rsidR="00ED6F01" w:rsidRPr="00B64990">
        <w:rPr>
          <w:b/>
          <w:color w:val="auto"/>
        </w:rPr>
        <w:t>) рублей 00 коп.</w:t>
      </w: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Pr="00F33129" w:rsidRDefault="00ED6F01" w:rsidP="00ED6F01">
      <w:pPr>
        <w:shd w:val="clear" w:color="auto" w:fill="FFFFFF"/>
        <w:spacing w:after="0"/>
        <w:jc w:val="both"/>
        <w:rPr>
          <w:rFonts w:ascii="Times New Roman" w:hAnsi="Times New Roman" w:cs="Times New Roman"/>
          <w:b/>
          <w:color w:val="000000"/>
          <w:sz w:val="24"/>
          <w:szCs w:val="24"/>
        </w:rPr>
      </w:pPr>
      <w:r w:rsidRPr="00F33129">
        <w:rPr>
          <w:rFonts w:ascii="Times New Roman" w:hAnsi="Times New Roman" w:cs="Times New Roman"/>
          <w:b/>
          <w:color w:val="000000"/>
          <w:sz w:val="24"/>
          <w:szCs w:val="24"/>
        </w:rPr>
        <w:t>С уважением,</w:t>
      </w:r>
    </w:p>
    <w:p w:rsidR="00ED6F01" w:rsidRPr="00F33129" w:rsidRDefault="00ED6F01" w:rsidP="00ED6F01">
      <w:pPr>
        <w:shd w:val="clear" w:color="auto" w:fill="FFFFFF"/>
        <w:spacing w:after="0"/>
        <w:jc w:val="both"/>
        <w:rPr>
          <w:rFonts w:ascii="Times New Roman" w:hAnsi="Times New Roman" w:cs="Times New Roman"/>
          <w:b/>
          <w:color w:val="000000"/>
          <w:sz w:val="24"/>
          <w:szCs w:val="24"/>
        </w:rPr>
      </w:pPr>
      <w:r w:rsidRPr="00F33129">
        <w:rPr>
          <w:rFonts w:ascii="Times New Roman" w:hAnsi="Times New Roman" w:cs="Times New Roman"/>
          <w:b/>
          <w:color w:val="000000"/>
          <w:sz w:val="24"/>
          <w:szCs w:val="24"/>
        </w:rPr>
        <w:t>Директор ООО «Центр экономических</w:t>
      </w:r>
    </w:p>
    <w:p w:rsidR="00ED6F01" w:rsidRDefault="00ED6F01" w:rsidP="00ED6F01">
      <w:pPr>
        <w:shd w:val="clear" w:color="auto" w:fill="FFFFFF"/>
        <w:spacing w:after="0"/>
        <w:jc w:val="both"/>
        <w:rPr>
          <w:rFonts w:ascii="Times New Roman" w:hAnsi="Times New Roman" w:cs="Times New Roman"/>
          <w:b/>
          <w:color w:val="000000"/>
          <w:sz w:val="24"/>
          <w:szCs w:val="24"/>
        </w:rPr>
      </w:pPr>
      <w:r w:rsidRPr="00F33129">
        <w:rPr>
          <w:rFonts w:ascii="Times New Roman" w:hAnsi="Times New Roman" w:cs="Times New Roman"/>
          <w:b/>
          <w:color w:val="000000"/>
          <w:sz w:val="24"/>
          <w:szCs w:val="24"/>
        </w:rPr>
        <w:t>и юридических экспертиз»</w:t>
      </w:r>
      <w:r w:rsidRPr="00F33129">
        <w:rPr>
          <w:rFonts w:ascii="Times New Roman" w:hAnsi="Times New Roman" w:cs="Times New Roman"/>
          <w:b/>
          <w:color w:val="000000"/>
          <w:sz w:val="24"/>
          <w:szCs w:val="24"/>
        </w:rPr>
        <w:tab/>
      </w:r>
      <w:r w:rsidRPr="00F33129">
        <w:rPr>
          <w:rFonts w:ascii="Times New Roman" w:hAnsi="Times New Roman" w:cs="Times New Roman"/>
          <w:b/>
          <w:color w:val="000000"/>
          <w:sz w:val="24"/>
          <w:szCs w:val="24"/>
        </w:rPr>
        <w:tab/>
        <w:t xml:space="preserve">     </w:t>
      </w:r>
      <w:r w:rsidRPr="00F33129">
        <w:rPr>
          <w:rFonts w:ascii="Times New Roman" w:hAnsi="Times New Roman" w:cs="Times New Roman"/>
          <w:b/>
          <w:color w:val="000000"/>
          <w:sz w:val="24"/>
          <w:szCs w:val="24"/>
        </w:rPr>
        <w:tab/>
      </w:r>
      <w:r w:rsidRPr="00F33129">
        <w:rPr>
          <w:rFonts w:ascii="Times New Roman" w:hAnsi="Times New Roman" w:cs="Times New Roman"/>
          <w:b/>
          <w:color w:val="000000"/>
          <w:sz w:val="24"/>
          <w:szCs w:val="24"/>
        </w:rPr>
        <w:tab/>
        <w:t xml:space="preserve">    ____________</w:t>
      </w:r>
      <w:r>
        <w:rPr>
          <w:rFonts w:ascii="Times New Roman" w:hAnsi="Times New Roman" w:cs="Times New Roman"/>
          <w:b/>
          <w:color w:val="000000"/>
          <w:sz w:val="24"/>
          <w:szCs w:val="24"/>
        </w:rPr>
        <w:t xml:space="preserve"> </w:t>
      </w:r>
      <w:r w:rsidRPr="00F33129">
        <w:rPr>
          <w:rFonts w:ascii="Times New Roman" w:hAnsi="Times New Roman" w:cs="Times New Roman"/>
          <w:b/>
          <w:color w:val="000000"/>
          <w:sz w:val="24"/>
          <w:szCs w:val="24"/>
        </w:rPr>
        <w:t>Молотков С.В.</w:t>
      </w:r>
    </w:p>
    <w:p w:rsidR="00ED6F01" w:rsidRDefault="00ED6F01" w:rsidP="00ED6F01">
      <w:pPr>
        <w:shd w:val="clear" w:color="auto" w:fill="FFFFFF"/>
        <w:spacing w:after="0"/>
        <w:jc w:val="both"/>
        <w:rPr>
          <w:rFonts w:ascii="Times New Roman" w:hAnsi="Times New Roman" w:cs="Times New Roman"/>
          <w:b/>
          <w:color w:val="000000"/>
          <w:sz w:val="24"/>
          <w:szCs w:val="24"/>
        </w:rPr>
      </w:pPr>
    </w:p>
    <w:p w:rsidR="00ED6F01" w:rsidRDefault="00ED6F01" w:rsidP="00ED6F01">
      <w:pPr>
        <w:shd w:val="clear" w:color="auto" w:fill="FFFFFF"/>
        <w:spacing w:after="0"/>
        <w:jc w:val="both"/>
        <w:rPr>
          <w:rFonts w:ascii="Times New Roman" w:hAnsi="Times New Roman" w:cs="Times New Roman"/>
          <w:b/>
          <w:color w:val="000000"/>
          <w:sz w:val="24"/>
          <w:szCs w:val="24"/>
        </w:rPr>
      </w:pPr>
    </w:p>
    <w:p w:rsidR="00ED6F01" w:rsidRDefault="00ED6F01" w:rsidP="00ED6F01">
      <w:pPr>
        <w:shd w:val="clear" w:color="auto" w:fill="FFFFFF"/>
        <w:spacing w:after="0"/>
        <w:jc w:val="both"/>
        <w:rPr>
          <w:rFonts w:ascii="Times New Roman" w:hAnsi="Times New Roman" w:cs="Times New Roman"/>
          <w:b/>
          <w:color w:val="000000"/>
          <w:sz w:val="24"/>
          <w:szCs w:val="24"/>
        </w:rPr>
      </w:pPr>
    </w:p>
    <w:p w:rsidR="00ED6F01" w:rsidRDefault="00ED6F01" w:rsidP="00ED6F01">
      <w:pPr>
        <w:shd w:val="clear" w:color="auto" w:fill="FFFFFF"/>
        <w:spacing w:after="0"/>
        <w:jc w:val="both"/>
        <w:rPr>
          <w:rFonts w:ascii="Times New Roman" w:hAnsi="Times New Roman" w:cs="Times New Roman"/>
          <w:b/>
          <w:color w:val="000000"/>
          <w:sz w:val="24"/>
          <w:szCs w:val="24"/>
        </w:rPr>
      </w:pPr>
    </w:p>
    <w:p w:rsidR="00ED6F01" w:rsidRDefault="00ED6F01" w:rsidP="00ED6F01">
      <w:pPr>
        <w:shd w:val="clear" w:color="auto" w:fill="FFFFFF"/>
        <w:spacing w:after="0"/>
        <w:jc w:val="both"/>
        <w:rPr>
          <w:rFonts w:ascii="Times New Roman" w:hAnsi="Times New Roman" w:cs="Times New Roman"/>
          <w:b/>
          <w:color w:val="000000"/>
          <w:sz w:val="24"/>
          <w:szCs w:val="24"/>
        </w:rPr>
      </w:pPr>
    </w:p>
    <w:p w:rsidR="00ED6F01" w:rsidRDefault="00ED6F01" w:rsidP="00ED6F01">
      <w:pPr>
        <w:shd w:val="clear" w:color="auto" w:fill="FFFFFF"/>
        <w:spacing w:after="0"/>
        <w:jc w:val="both"/>
        <w:rPr>
          <w:rFonts w:ascii="Times New Roman" w:hAnsi="Times New Roman" w:cs="Times New Roman"/>
          <w:b/>
          <w:color w:val="000000"/>
          <w:sz w:val="24"/>
          <w:szCs w:val="24"/>
        </w:rPr>
      </w:pPr>
    </w:p>
    <w:p w:rsidR="00ED6F01" w:rsidRDefault="00ED6F01" w:rsidP="00ED6F01">
      <w:pPr>
        <w:shd w:val="clear" w:color="auto" w:fill="FFFFFF"/>
        <w:spacing w:after="0"/>
        <w:jc w:val="both"/>
        <w:rPr>
          <w:rFonts w:ascii="Times New Roman" w:hAnsi="Times New Roman" w:cs="Times New Roman"/>
          <w:b/>
          <w:color w:val="000000"/>
          <w:sz w:val="24"/>
          <w:szCs w:val="24"/>
        </w:rPr>
      </w:pPr>
    </w:p>
    <w:p w:rsidR="00ED6F01" w:rsidRDefault="00ED6F01" w:rsidP="00ED6F01">
      <w:pPr>
        <w:shd w:val="clear" w:color="auto" w:fill="FFFFFF"/>
        <w:spacing w:after="0"/>
        <w:jc w:val="both"/>
        <w:rPr>
          <w:rFonts w:ascii="Times New Roman" w:hAnsi="Times New Roman" w:cs="Times New Roman"/>
          <w:b/>
          <w:color w:val="000000"/>
          <w:sz w:val="24"/>
          <w:szCs w:val="24"/>
        </w:rPr>
      </w:pPr>
    </w:p>
    <w:p w:rsidR="00ED6F01" w:rsidRDefault="00ED6F01" w:rsidP="00ED6F01">
      <w:pPr>
        <w:shd w:val="clear" w:color="auto" w:fill="FFFFFF"/>
        <w:spacing w:after="0"/>
        <w:jc w:val="both"/>
        <w:rPr>
          <w:rFonts w:ascii="Times New Roman" w:hAnsi="Times New Roman" w:cs="Times New Roman"/>
          <w:b/>
          <w:color w:val="000000"/>
          <w:sz w:val="24"/>
          <w:szCs w:val="24"/>
        </w:rPr>
      </w:pPr>
    </w:p>
    <w:p w:rsidR="00ED6F01" w:rsidRDefault="00ED6F01" w:rsidP="00ED6F01">
      <w:pPr>
        <w:shd w:val="clear" w:color="auto" w:fill="FFFFFF"/>
        <w:spacing w:after="0"/>
        <w:jc w:val="both"/>
        <w:rPr>
          <w:rFonts w:ascii="Times New Roman" w:hAnsi="Times New Roman" w:cs="Times New Roman"/>
          <w:b/>
          <w:color w:val="000000"/>
          <w:sz w:val="24"/>
          <w:szCs w:val="24"/>
        </w:rPr>
      </w:pPr>
    </w:p>
    <w:p w:rsidR="00ED6F01" w:rsidRDefault="00ED6F01" w:rsidP="00ED6F01">
      <w:pPr>
        <w:shd w:val="clear" w:color="auto" w:fill="FFFFFF"/>
        <w:spacing w:after="0"/>
        <w:jc w:val="both"/>
        <w:rPr>
          <w:rFonts w:ascii="Times New Roman" w:hAnsi="Times New Roman" w:cs="Times New Roman"/>
          <w:b/>
          <w:color w:val="000000"/>
          <w:sz w:val="24"/>
          <w:szCs w:val="24"/>
        </w:rPr>
      </w:pPr>
    </w:p>
    <w:p w:rsidR="00ED6F01" w:rsidRDefault="00ED6F01" w:rsidP="00ED6F01">
      <w:pPr>
        <w:shd w:val="clear" w:color="auto" w:fill="FFFFFF"/>
        <w:spacing w:after="0"/>
        <w:jc w:val="both"/>
        <w:rPr>
          <w:rFonts w:ascii="Times New Roman" w:hAnsi="Times New Roman" w:cs="Times New Roman"/>
          <w:b/>
          <w:color w:val="000000"/>
          <w:sz w:val="24"/>
          <w:szCs w:val="24"/>
        </w:rPr>
      </w:pPr>
    </w:p>
    <w:p w:rsidR="00ED6F01" w:rsidRDefault="00ED6F01" w:rsidP="00ED6F01">
      <w:pPr>
        <w:shd w:val="clear" w:color="auto" w:fill="FFFFFF"/>
        <w:spacing w:after="0"/>
        <w:jc w:val="both"/>
        <w:rPr>
          <w:rFonts w:ascii="Times New Roman" w:hAnsi="Times New Roman" w:cs="Times New Roman"/>
          <w:b/>
          <w:color w:val="000000"/>
          <w:sz w:val="24"/>
          <w:szCs w:val="24"/>
        </w:rPr>
      </w:pPr>
    </w:p>
    <w:p w:rsidR="00ED6F01" w:rsidRDefault="00ED6F01" w:rsidP="00ED6F01">
      <w:pPr>
        <w:shd w:val="clear" w:color="auto" w:fill="FFFFFF"/>
        <w:spacing w:after="0"/>
        <w:jc w:val="both"/>
        <w:rPr>
          <w:rFonts w:ascii="Times New Roman" w:hAnsi="Times New Roman" w:cs="Times New Roman"/>
          <w:b/>
          <w:color w:val="000000"/>
          <w:sz w:val="24"/>
          <w:szCs w:val="24"/>
        </w:rPr>
      </w:pPr>
    </w:p>
    <w:p w:rsidR="00ED6F01" w:rsidRDefault="00ED6F01" w:rsidP="00ED6F01">
      <w:pPr>
        <w:shd w:val="clear" w:color="auto" w:fill="FFFFFF"/>
        <w:spacing w:after="0"/>
        <w:jc w:val="both"/>
        <w:rPr>
          <w:rFonts w:ascii="Times New Roman" w:hAnsi="Times New Roman" w:cs="Times New Roman"/>
          <w:b/>
          <w:color w:val="000000"/>
          <w:sz w:val="24"/>
          <w:szCs w:val="24"/>
        </w:rPr>
      </w:pPr>
    </w:p>
    <w:p w:rsidR="00ED6F01" w:rsidRPr="00E42AF1" w:rsidRDefault="00ED6F01" w:rsidP="00ED6F01">
      <w:pPr>
        <w:shd w:val="clear" w:color="auto" w:fill="FFFFFF"/>
        <w:spacing w:after="0"/>
        <w:jc w:val="both"/>
        <w:rPr>
          <w:rFonts w:ascii="Times New Roman" w:hAnsi="Times New Roman" w:cs="Times New Roman"/>
          <w:b/>
          <w:sz w:val="24"/>
          <w:szCs w:val="24"/>
        </w:rPr>
      </w:pPr>
    </w:p>
    <w:p w:rsidR="00ED6F01" w:rsidRDefault="00ED6F01" w:rsidP="00ED6F01">
      <w:pPr>
        <w:pStyle w:val="a0"/>
        <w:jc w:val="center"/>
      </w:pPr>
      <w:r>
        <w:rPr>
          <w:b/>
        </w:rPr>
        <w:lastRenderedPageBreak/>
        <w:t>1. ПОСТАНОВКА ЗАДАНИЯ НА ОЦЕНКУ</w:t>
      </w:r>
    </w:p>
    <w:p w:rsidR="00ED6F01" w:rsidRDefault="00ED6F01" w:rsidP="00ED6F01">
      <w:pPr>
        <w:pStyle w:val="a0"/>
      </w:pPr>
    </w:p>
    <w:tbl>
      <w:tblPr>
        <w:tblW w:w="0" w:type="auto"/>
        <w:tblInd w:w="-107" w:type="dxa"/>
        <w:tblBorders>
          <w:top w:val="single" w:sz="4" w:space="0" w:color="00000A"/>
          <w:left w:val="single" w:sz="4" w:space="0" w:color="00000A"/>
          <w:bottom w:val="single" w:sz="4" w:space="0" w:color="00000A"/>
          <w:right w:val="single" w:sz="4" w:space="0" w:color="00000A"/>
        </w:tblBorders>
        <w:tblCellMar>
          <w:left w:w="10" w:type="dxa"/>
          <w:right w:w="10" w:type="dxa"/>
        </w:tblCellMar>
        <w:tblLook w:val="0000" w:firstRow="0" w:lastRow="0" w:firstColumn="0" w:lastColumn="0" w:noHBand="0" w:noVBand="0"/>
      </w:tblPr>
      <w:tblGrid>
        <w:gridCol w:w="1978"/>
        <w:gridCol w:w="7560"/>
      </w:tblGrid>
      <w:tr w:rsidR="00ED6F01" w:rsidTr="00301870">
        <w:trPr>
          <w:trHeight w:val="825"/>
        </w:trPr>
        <w:tc>
          <w:tcPr>
            <w:tcW w:w="1978"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a0"/>
            </w:pPr>
            <w:r>
              <w:t xml:space="preserve"> Заказчик</w:t>
            </w:r>
          </w:p>
        </w:tc>
        <w:tc>
          <w:tcPr>
            <w:tcW w:w="756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F34BC2" w:rsidP="00017901">
            <w:pPr>
              <w:pStyle w:val="a0"/>
              <w:jc w:val="both"/>
            </w:pPr>
            <w:proofErr w:type="gramStart"/>
            <w:r>
              <w:t>ООО «Автосалон «</w:t>
            </w:r>
            <w:proofErr w:type="spellStart"/>
            <w:r>
              <w:t>Реном</w:t>
            </w:r>
            <w:proofErr w:type="spellEnd"/>
            <w:r>
              <w:t>»</w:t>
            </w:r>
            <w:r w:rsidR="00ED6F01">
              <w:t xml:space="preserve"> ИНН </w:t>
            </w:r>
            <w:r w:rsidR="00301870">
              <w:t>5610069771</w:t>
            </w:r>
            <w:r w:rsidR="00ED6F01">
              <w:t xml:space="preserve"> ОГРН </w:t>
            </w:r>
            <w:r w:rsidR="00301870">
              <w:t>1035605500743</w:t>
            </w:r>
            <w:r w:rsidR="00ED6F01">
              <w:t xml:space="preserve"> Россия, Оренбургская обл., </w:t>
            </w:r>
            <w:r w:rsidR="00301870">
              <w:t>Оренбургский р-н, пос. Пригородный, Шоссе Оренбург-Орск, 12 км</w:t>
            </w:r>
            <w:proofErr w:type="gramEnd"/>
          </w:p>
        </w:tc>
      </w:tr>
      <w:tr w:rsidR="00ED6F01" w:rsidTr="00301870">
        <w:trPr>
          <w:trHeight w:val="439"/>
        </w:trPr>
        <w:tc>
          <w:tcPr>
            <w:tcW w:w="1978"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a0"/>
            </w:pPr>
            <w:r>
              <w:t>Оценщики</w:t>
            </w:r>
          </w:p>
        </w:tc>
        <w:tc>
          <w:tcPr>
            <w:tcW w:w="756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Pr="007E21DE" w:rsidRDefault="00ED6F01" w:rsidP="00301870">
            <w:pPr>
              <w:pStyle w:val="1b"/>
              <w:widowControl w:val="0"/>
              <w:jc w:val="both"/>
              <w:rPr>
                <w:color w:val="000000"/>
                <w:sz w:val="24"/>
                <w:szCs w:val="24"/>
                <w:lang w:val="ru-RU"/>
              </w:rPr>
            </w:pPr>
            <w:r w:rsidRPr="007E21DE">
              <w:rPr>
                <w:b w:val="0"/>
                <w:bCs/>
                <w:sz w:val="24"/>
                <w:szCs w:val="24"/>
                <w:lang w:val="ru-RU"/>
              </w:rPr>
              <w:t>Молотков Сергей Владимирович</w:t>
            </w:r>
          </w:p>
          <w:p w:rsidR="00ED6F01" w:rsidRDefault="00ED6F01" w:rsidP="00301870">
            <w:pPr>
              <w:pStyle w:val="ni"/>
              <w:widowControl w:val="0"/>
              <w:ind w:left="0"/>
            </w:pPr>
            <w:r w:rsidRPr="007E21DE">
              <w:rPr>
                <w:color w:val="000000"/>
              </w:rPr>
              <w:t>Соловьева Оксана Владимировна</w:t>
            </w:r>
          </w:p>
        </w:tc>
      </w:tr>
      <w:tr w:rsidR="00ED6F01" w:rsidTr="00301870">
        <w:trPr>
          <w:trHeight w:val="457"/>
        </w:trPr>
        <w:tc>
          <w:tcPr>
            <w:tcW w:w="1978"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af7"/>
              <w:tabs>
                <w:tab w:val="left" w:pos="4320"/>
              </w:tabs>
              <w:jc w:val="left"/>
            </w:pPr>
            <w:r>
              <w:rPr>
                <w:b w:val="0"/>
                <w:sz w:val="24"/>
                <w:szCs w:val="24"/>
                <w:lang w:val="ru-RU"/>
              </w:rPr>
              <w:t>Объект оценки</w:t>
            </w:r>
          </w:p>
        </w:tc>
        <w:tc>
          <w:tcPr>
            <w:tcW w:w="756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Pr="00F33129" w:rsidRDefault="00ED6F01" w:rsidP="00301870">
            <w:pPr>
              <w:pStyle w:val="af7"/>
              <w:tabs>
                <w:tab w:val="left" w:pos="4320"/>
              </w:tabs>
              <w:jc w:val="both"/>
              <w:rPr>
                <w:sz w:val="24"/>
                <w:szCs w:val="24"/>
                <w:lang w:val="ru-RU"/>
              </w:rPr>
            </w:pPr>
            <w:r w:rsidRPr="00F33129">
              <w:rPr>
                <w:b w:val="0"/>
                <w:bCs/>
                <w:sz w:val="24"/>
                <w:szCs w:val="24"/>
                <w:lang w:val="ru-RU"/>
              </w:rPr>
              <w:t xml:space="preserve">АМТС принадлежащие </w:t>
            </w:r>
            <w:r w:rsidR="00F34BC2">
              <w:rPr>
                <w:b w:val="0"/>
                <w:bCs/>
                <w:sz w:val="24"/>
                <w:szCs w:val="24"/>
                <w:lang w:val="ru-RU"/>
              </w:rPr>
              <w:t>ООО «Автосалон «</w:t>
            </w:r>
            <w:proofErr w:type="spellStart"/>
            <w:r w:rsidR="00F34BC2">
              <w:rPr>
                <w:b w:val="0"/>
                <w:bCs/>
                <w:sz w:val="24"/>
                <w:szCs w:val="24"/>
                <w:lang w:val="ru-RU"/>
              </w:rPr>
              <w:t>Реном</w:t>
            </w:r>
            <w:proofErr w:type="spellEnd"/>
            <w:r w:rsidR="00F34BC2">
              <w:rPr>
                <w:b w:val="0"/>
                <w:bCs/>
                <w:sz w:val="24"/>
                <w:szCs w:val="24"/>
                <w:lang w:val="ru-RU"/>
              </w:rPr>
              <w:t>»</w:t>
            </w:r>
          </w:p>
        </w:tc>
      </w:tr>
      <w:tr w:rsidR="00ED6F01" w:rsidTr="00301870">
        <w:trPr>
          <w:trHeight w:val="421"/>
        </w:trPr>
        <w:tc>
          <w:tcPr>
            <w:tcW w:w="1978"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af7"/>
              <w:tabs>
                <w:tab w:val="left" w:pos="4320"/>
              </w:tabs>
              <w:jc w:val="left"/>
            </w:pPr>
            <w:r>
              <w:rPr>
                <w:b w:val="0"/>
                <w:sz w:val="24"/>
                <w:szCs w:val="24"/>
                <w:lang w:val="ru-RU"/>
              </w:rPr>
              <w:t>Владелец</w:t>
            </w:r>
          </w:p>
          <w:p w:rsidR="00ED6F01" w:rsidRDefault="00ED6F01" w:rsidP="00301870">
            <w:pPr>
              <w:pStyle w:val="af7"/>
              <w:tabs>
                <w:tab w:val="left" w:pos="4320"/>
              </w:tabs>
              <w:jc w:val="right"/>
            </w:pPr>
          </w:p>
        </w:tc>
        <w:tc>
          <w:tcPr>
            <w:tcW w:w="756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Pr="00F33129" w:rsidRDefault="00F34BC2" w:rsidP="00301870">
            <w:pPr>
              <w:pStyle w:val="af7"/>
              <w:tabs>
                <w:tab w:val="left" w:pos="4320"/>
              </w:tabs>
              <w:jc w:val="both"/>
              <w:rPr>
                <w:sz w:val="24"/>
                <w:szCs w:val="24"/>
                <w:lang w:val="ru-RU"/>
              </w:rPr>
            </w:pPr>
            <w:r>
              <w:rPr>
                <w:b w:val="0"/>
                <w:bCs/>
                <w:sz w:val="24"/>
                <w:szCs w:val="24"/>
                <w:lang w:val="ru-RU"/>
              </w:rPr>
              <w:t>ООО «Автосалон «</w:t>
            </w:r>
            <w:proofErr w:type="spellStart"/>
            <w:r>
              <w:rPr>
                <w:b w:val="0"/>
                <w:bCs/>
                <w:sz w:val="24"/>
                <w:szCs w:val="24"/>
                <w:lang w:val="ru-RU"/>
              </w:rPr>
              <w:t>Реном</w:t>
            </w:r>
            <w:proofErr w:type="spellEnd"/>
            <w:r>
              <w:rPr>
                <w:b w:val="0"/>
                <w:bCs/>
                <w:sz w:val="24"/>
                <w:szCs w:val="24"/>
                <w:lang w:val="ru-RU"/>
              </w:rPr>
              <w:t>»</w:t>
            </w:r>
            <w:r w:rsidR="00ED6F01" w:rsidRPr="00F33129">
              <w:rPr>
                <w:b w:val="0"/>
                <w:bCs/>
                <w:sz w:val="24"/>
                <w:szCs w:val="24"/>
                <w:lang w:val="ru-RU"/>
              </w:rPr>
              <w:t xml:space="preserve"> (право собственности)</w:t>
            </w:r>
          </w:p>
        </w:tc>
      </w:tr>
      <w:tr w:rsidR="00ED6F01" w:rsidTr="00301870">
        <w:trPr>
          <w:trHeight w:val="300"/>
        </w:trPr>
        <w:tc>
          <w:tcPr>
            <w:tcW w:w="1978"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af7"/>
              <w:tabs>
                <w:tab w:val="left" w:pos="4320"/>
              </w:tabs>
              <w:jc w:val="left"/>
            </w:pPr>
            <w:r>
              <w:rPr>
                <w:b w:val="0"/>
                <w:sz w:val="24"/>
                <w:szCs w:val="24"/>
                <w:lang w:val="ru-RU"/>
              </w:rPr>
              <w:t>Балансовая</w:t>
            </w:r>
          </w:p>
          <w:p w:rsidR="00ED6F01" w:rsidRDefault="00ED6F01" w:rsidP="00301870">
            <w:pPr>
              <w:pStyle w:val="af7"/>
              <w:tabs>
                <w:tab w:val="left" w:pos="4320"/>
              </w:tabs>
              <w:jc w:val="left"/>
            </w:pPr>
            <w:r>
              <w:rPr>
                <w:b w:val="0"/>
                <w:sz w:val="24"/>
                <w:szCs w:val="24"/>
                <w:lang w:val="ru-RU"/>
              </w:rPr>
              <w:t>стоимость</w:t>
            </w:r>
          </w:p>
        </w:tc>
        <w:tc>
          <w:tcPr>
            <w:tcW w:w="756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Pr="00017901" w:rsidRDefault="00017901" w:rsidP="00301870">
            <w:pPr>
              <w:pStyle w:val="af7"/>
              <w:tabs>
                <w:tab w:val="left" w:pos="4320"/>
              </w:tabs>
              <w:jc w:val="both"/>
              <w:rPr>
                <w:color w:val="auto"/>
              </w:rPr>
            </w:pPr>
            <w:bookmarkStart w:id="0" w:name="_GoBack"/>
            <w:r w:rsidRPr="00017901">
              <w:rPr>
                <w:b w:val="0"/>
                <w:color w:val="auto"/>
                <w:sz w:val="24"/>
                <w:szCs w:val="24"/>
                <w:lang w:val="ru-RU"/>
              </w:rPr>
              <w:t>Сведения отсутствуют.</w:t>
            </w:r>
            <w:bookmarkEnd w:id="0"/>
          </w:p>
          <w:p w:rsidR="00ED6F01" w:rsidRDefault="00ED6F01" w:rsidP="00301870">
            <w:pPr>
              <w:pStyle w:val="af7"/>
              <w:tabs>
                <w:tab w:val="left" w:pos="4320"/>
              </w:tabs>
              <w:jc w:val="both"/>
            </w:pPr>
          </w:p>
        </w:tc>
      </w:tr>
      <w:tr w:rsidR="00ED6F01" w:rsidTr="00301870">
        <w:trPr>
          <w:trHeight w:val="399"/>
        </w:trPr>
        <w:tc>
          <w:tcPr>
            <w:tcW w:w="1978"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af7"/>
              <w:tabs>
                <w:tab w:val="left" w:pos="4320"/>
              </w:tabs>
              <w:jc w:val="left"/>
            </w:pPr>
            <w:r>
              <w:rPr>
                <w:b w:val="0"/>
                <w:sz w:val="24"/>
                <w:szCs w:val="24"/>
                <w:lang w:val="ru-RU"/>
              </w:rPr>
              <w:t>Дата оценки</w:t>
            </w:r>
          </w:p>
        </w:tc>
        <w:tc>
          <w:tcPr>
            <w:tcW w:w="756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301870" w:rsidP="00301870">
            <w:pPr>
              <w:pStyle w:val="af7"/>
              <w:tabs>
                <w:tab w:val="left" w:pos="4320"/>
              </w:tabs>
              <w:jc w:val="left"/>
            </w:pPr>
            <w:r>
              <w:rPr>
                <w:b w:val="0"/>
                <w:sz w:val="24"/>
                <w:szCs w:val="24"/>
                <w:lang w:val="ru-RU"/>
              </w:rPr>
              <w:t>11.01.2017</w:t>
            </w:r>
            <w:r w:rsidR="00ED6F01">
              <w:rPr>
                <w:b w:val="0"/>
                <w:sz w:val="24"/>
                <w:szCs w:val="24"/>
                <w:lang w:val="ru-RU"/>
              </w:rPr>
              <w:t xml:space="preserve"> г.</w:t>
            </w:r>
          </w:p>
        </w:tc>
      </w:tr>
      <w:tr w:rsidR="00ED6F01" w:rsidTr="00301870">
        <w:trPr>
          <w:trHeight w:val="915"/>
        </w:trPr>
        <w:tc>
          <w:tcPr>
            <w:tcW w:w="1978"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af7"/>
              <w:tabs>
                <w:tab w:val="left" w:pos="4320"/>
              </w:tabs>
              <w:jc w:val="left"/>
            </w:pPr>
            <w:r>
              <w:rPr>
                <w:b w:val="0"/>
                <w:sz w:val="24"/>
                <w:szCs w:val="24"/>
                <w:lang w:val="ru-RU"/>
              </w:rPr>
              <w:t>Дата составления отчета</w:t>
            </w:r>
          </w:p>
        </w:tc>
        <w:tc>
          <w:tcPr>
            <w:tcW w:w="756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301870" w:rsidP="00301870">
            <w:pPr>
              <w:pStyle w:val="af7"/>
              <w:tabs>
                <w:tab w:val="left" w:pos="4320"/>
              </w:tabs>
              <w:jc w:val="left"/>
            </w:pPr>
            <w:r>
              <w:rPr>
                <w:b w:val="0"/>
                <w:sz w:val="24"/>
                <w:szCs w:val="24"/>
                <w:lang w:val="ru-RU"/>
              </w:rPr>
              <w:t>11.01.2017</w:t>
            </w:r>
            <w:r w:rsidR="00ED6F01">
              <w:rPr>
                <w:b w:val="0"/>
                <w:sz w:val="24"/>
                <w:szCs w:val="24"/>
                <w:lang w:val="ru-RU"/>
              </w:rPr>
              <w:t xml:space="preserve"> г.</w:t>
            </w:r>
          </w:p>
        </w:tc>
      </w:tr>
      <w:tr w:rsidR="00ED6F01" w:rsidTr="00301870">
        <w:trPr>
          <w:trHeight w:val="555"/>
        </w:trPr>
        <w:tc>
          <w:tcPr>
            <w:tcW w:w="1978"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af7"/>
              <w:tabs>
                <w:tab w:val="left" w:pos="4320"/>
              </w:tabs>
              <w:jc w:val="left"/>
            </w:pPr>
            <w:r>
              <w:rPr>
                <w:b w:val="0"/>
                <w:sz w:val="24"/>
                <w:szCs w:val="24"/>
                <w:lang w:val="ru-RU"/>
              </w:rPr>
              <w:t>Срок проведения оценки</w:t>
            </w:r>
          </w:p>
        </w:tc>
        <w:tc>
          <w:tcPr>
            <w:tcW w:w="756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af7"/>
              <w:tabs>
                <w:tab w:val="left" w:pos="4320"/>
              </w:tabs>
              <w:jc w:val="left"/>
            </w:pPr>
            <w:r>
              <w:rPr>
                <w:b w:val="0"/>
                <w:sz w:val="24"/>
                <w:szCs w:val="24"/>
                <w:lang w:val="ru-RU"/>
              </w:rPr>
              <w:t xml:space="preserve">с </w:t>
            </w:r>
            <w:r w:rsidR="00301870">
              <w:rPr>
                <w:b w:val="0"/>
                <w:sz w:val="24"/>
                <w:szCs w:val="24"/>
                <w:lang w:val="ru-RU"/>
              </w:rPr>
              <w:t>19.12.2016</w:t>
            </w:r>
            <w:r>
              <w:rPr>
                <w:b w:val="0"/>
                <w:sz w:val="24"/>
                <w:szCs w:val="24"/>
                <w:lang w:val="ru-RU"/>
              </w:rPr>
              <w:t xml:space="preserve">г. по </w:t>
            </w:r>
            <w:r w:rsidR="00301870">
              <w:rPr>
                <w:b w:val="0"/>
                <w:sz w:val="24"/>
                <w:szCs w:val="24"/>
                <w:lang w:val="ru-RU"/>
              </w:rPr>
              <w:t>11.01.2017</w:t>
            </w:r>
            <w:r>
              <w:rPr>
                <w:b w:val="0"/>
                <w:sz w:val="24"/>
                <w:szCs w:val="24"/>
                <w:lang w:val="ru-RU"/>
              </w:rPr>
              <w:t xml:space="preserve"> г.</w:t>
            </w:r>
          </w:p>
        </w:tc>
      </w:tr>
      <w:tr w:rsidR="00ED6F01" w:rsidTr="00301870">
        <w:trPr>
          <w:trHeight w:val="270"/>
        </w:trPr>
        <w:tc>
          <w:tcPr>
            <w:tcW w:w="1978"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af7"/>
              <w:tabs>
                <w:tab w:val="left" w:pos="4320"/>
              </w:tabs>
              <w:jc w:val="left"/>
            </w:pPr>
            <w:r>
              <w:rPr>
                <w:b w:val="0"/>
                <w:sz w:val="24"/>
                <w:szCs w:val="24"/>
                <w:lang w:val="ru-RU"/>
              </w:rPr>
              <w:t>Вид отчета</w:t>
            </w:r>
          </w:p>
        </w:tc>
        <w:tc>
          <w:tcPr>
            <w:tcW w:w="756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af7"/>
              <w:tabs>
                <w:tab w:val="left" w:pos="4320"/>
              </w:tabs>
              <w:jc w:val="left"/>
            </w:pPr>
            <w:r>
              <w:rPr>
                <w:b w:val="0"/>
                <w:sz w:val="24"/>
                <w:szCs w:val="24"/>
                <w:lang w:val="ru-RU"/>
              </w:rPr>
              <w:t>Полная повествовательная письменная форма</w:t>
            </w:r>
          </w:p>
        </w:tc>
      </w:tr>
      <w:tr w:rsidR="00ED6F01" w:rsidTr="00301870">
        <w:tc>
          <w:tcPr>
            <w:tcW w:w="1978"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afc"/>
              <w:tabs>
                <w:tab w:val="left" w:pos="4886"/>
              </w:tabs>
              <w:ind w:firstLine="0"/>
            </w:pPr>
            <w:r>
              <w:rPr>
                <w:bCs/>
                <w:sz w:val="24"/>
                <w:szCs w:val="24"/>
              </w:rPr>
              <w:t>Основание</w:t>
            </w:r>
          </w:p>
        </w:tc>
        <w:tc>
          <w:tcPr>
            <w:tcW w:w="756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32"/>
              <w:tabs>
                <w:tab w:val="left" w:pos="4320"/>
              </w:tabs>
              <w:ind w:firstLine="0"/>
              <w:jc w:val="left"/>
            </w:pPr>
            <w:r>
              <w:rPr>
                <w:rFonts w:ascii="Times New Roman" w:hAnsi="Times New Roman"/>
                <w:bCs/>
                <w:sz w:val="24"/>
                <w:szCs w:val="24"/>
              </w:rPr>
              <w:t xml:space="preserve">Договор на оказание оценочных услуг  № </w:t>
            </w:r>
            <w:r w:rsidR="00ED3C7B">
              <w:rPr>
                <w:rFonts w:ascii="Times New Roman" w:hAnsi="Times New Roman"/>
                <w:bCs/>
                <w:sz w:val="24"/>
                <w:szCs w:val="24"/>
              </w:rPr>
              <w:t>445/16</w:t>
            </w:r>
            <w:r>
              <w:rPr>
                <w:rFonts w:ascii="Times New Roman" w:hAnsi="Times New Roman"/>
                <w:bCs/>
                <w:sz w:val="24"/>
                <w:szCs w:val="24"/>
              </w:rPr>
              <w:t xml:space="preserve"> от </w:t>
            </w:r>
            <w:r w:rsidR="00301870">
              <w:rPr>
                <w:rFonts w:ascii="Times New Roman" w:hAnsi="Times New Roman"/>
                <w:bCs/>
                <w:sz w:val="24"/>
                <w:szCs w:val="24"/>
              </w:rPr>
              <w:t>19.12.2016</w:t>
            </w:r>
            <w:r>
              <w:rPr>
                <w:rFonts w:ascii="Times New Roman" w:hAnsi="Times New Roman"/>
                <w:bCs/>
                <w:sz w:val="24"/>
                <w:szCs w:val="24"/>
              </w:rPr>
              <w:t xml:space="preserve"> г.</w:t>
            </w:r>
          </w:p>
        </w:tc>
      </w:tr>
      <w:tr w:rsidR="00ED6F01" w:rsidTr="00301870">
        <w:tc>
          <w:tcPr>
            <w:tcW w:w="1978"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af7"/>
              <w:tabs>
                <w:tab w:val="left" w:pos="4320"/>
              </w:tabs>
              <w:jc w:val="left"/>
            </w:pPr>
            <w:r>
              <w:rPr>
                <w:b w:val="0"/>
                <w:sz w:val="24"/>
                <w:szCs w:val="24"/>
                <w:lang w:val="ru-RU"/>
              </w:rPr>
              <w:t>Цель и задача оценки</w:t>
            </w:r>
          </w:p>
        </w:tc>
        <w:tc>
          <w:tcPr>
            <w:tcW w:w="756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Pr="00FA141B" w:rsidRDefault="00ED6F01" w:rsidP="00301870">
            <w:pPr>
              <w:pStyle w:val="af7"/>
              <w:tabs>
                <w:tab w:val="left" w:pos="4320"/>
              </w:tabs>
              <w:jc w:val="left"/>
              <w:rPr>
                <w:lang w:val="ru-RU"/>
              </w:rPr>
            </w:pPr>
            <w:r>
              <w:rPr>
                <w:b w:val="0"/>
                <w:sz w:val="24"/>
                <w:szCs w:val="24"/>
                <w:lang w:val="ru-RU"/>
              </w:rPr>
              <w:t>Определение рыночной стоимости  с целью консультации заказчика.</w:t>
            </w:r>
          </w:p>
        </w:tc>
      </w:tr>
      <w:tr w:rsidR="00ED6F01" w:rsidTr="00301870">
        <w:tc>
          <w:tcPr>
            <w:tcW w:w="1978"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1b"/>
              <w:tabs>
                <w:tab w:val="left" w:pos="4320"/>
              </w:tabs>
              <w:jc w:val="left"/>
            </w:pPr>
            <w:r>
              <w:rPr>
                <w:b w:val="0"/>
                <w:sz w:val="24"/>
                <w:szCs w:val="24"/>
                <w:lang w:val="ru-RU"/>
              </w:rPr>
              <w:t>Допущения и ограничения</w:t>
            </w:r>
          </w:p>
        </w:tc>
        <w:tc>
          <w:tcPr>
            <w:tcW w:w="756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1b"/>
              <w:tabs>
                <w:tab w:val="left" w:pos="4320"/>
              </w:tabs>
              <w:jc w:val="left"/>
            </w:pPr>
            <w:r>
              <w:rPr>
                <w:b w:val="0"/>
                <w:sz w:val="24"/>
                <w:szCs w:val="24"/>
                <w:lang w:val="ru-RU"/>
              </w:rPr>
              <w:t xml:space="preserve">См. п.2.3 </w:t>
            </w:r>
          </w:p>
        </w:tc>
      </w:tr>
      <w:tr w:rsidR="00ED6F01" w:rsidTr="00301870">
        <w:tc>
          <w:tcPr>
            <w:tcW w:w="1978"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1b"/>
              <w:tabs>
                <w:tab w:val="left" w:pos="4320"/>
              </w:tabs>
              <w:jc w:val="left"/>
            </w:pPr>
            <w:r>
              <w:rPr>
                <w:b w:val="0"/>
                <w:sz w:val="24"/>
                <w:szCs w:val="24"/>
                <w:lang w:val="ru-RU"/>
              </w:rPr>
              <w:t>Имущественные права</w:t>
            </w:r>
          </w:p>
        </w:tc>
        <w:tc>
          <w:tcPr>
            <w:tcW w:w="756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1b"/>
              <w:tabs>
                <w:tab w:val="left" w:pos="4320"/>
              </w:tabs>
              <w:jc w:val="left"/>
            </w:pPr>
            <w:r>
              <w:rPr>
                <w:b w:val="0"/>
                <w:sz w:val="24"/>
                <w:szCs w:val="24"/>
                <w:lang w:val="ru-RU"/>
              </w:rPr>
              <w:t xml:space="preserve">См. п.3.2 </w:t>
            </w:r>
          </w:p>
        </w:tc>
      </w:tr>
      <w:tr w:rsidR="00ED6F01" w:rsidTr="00301870">
        <w:trPr>
          <w:trHeight w:val="243"/>
        </w:trPr>
        <w:tc>
          <w:tcPr>
            <w:tcW w:w="1978"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af7"/>
              <w:tabs>
                <w:tab w:val="left" w:pos="4320"/>
              </w:tabs>
              <w:jc w:val="left"/>
            </w:pPr>
            <w:r>
              <w:rPr>
                <w:b w:val="0"/>
                <w:sz w:val="24"/>
                <w:szCs w:val="24"/>
                <w:lang w:val="ru-RU"/>
              </w:rPr>
              <w:t>Место оценки</w:t>
            </w:r>
          </w:p>
        </w:tc>
        <w:tc>
          <w:tcPr>
            <w:tcW w:w="756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af7"/>
              <w:jc w:val="both"/>
            </w:pPr>
            <w:r>
              <w:rPr>
                <w:b w:val="0"/>
                <w:sz w:val="24"/>
                <w:szCs w:val="24"/>
                <w:lang w:val="ru-RU"/>
              </w:rPr>
              <w:t>г. Оренбург</w:t>
            </w:r>
          </w:p>
        </w:tc>
      </w:tr>
      <w:tr w:rsidR="00ED6F01" w:rsidTr="00301870">
        <w:tc>
          <w:tcPr>
            <w:tcW w:w="1978"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af7"/>
              <w:tabs>
                <w:tab w:val="left" w:pos="4320"/>
              </w:tabs>
              <w:jc w:val="left"/>
            </w:pPr>
            <w:r>
              <w:rPr>
                <w:b w:val="0"/>
                <w:sz w:val="24"/>
                <w:szCs w:val="24"/>
                <w:lang w:val="ru-RU"/>
              </w:rPr>
              <w:t>Вид стоимости</w:t>
            </w:r>
          </w:p>
        </w:tc>
        <w:tc>
          <w:tcPr>
            <w:tcW w:w="756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af7"/>
              <w:tabs>
                <w:tab w:val="left" w:pos="4320"/>
              </w:tabs>
              <w:jc w:val="left"/>
            </w:pPr>
            <w:r>
              <w:rPr>
                <w:b w:val="0"/>
                <w:sz w:val="24"/>
                <w:szCs w:val="24"/>
                <w:lang w:val="ru-RU"/>
              </w:rPr>
              <w:t>Рыночная</w:t>
            </w:r>
          </w:p>
        </w:tc>
      </w:tr>
      <w:tr w:rsidR="00ED6F01" w:rsidTr="00301870">
        <w:trPr>
          <w:trHeight w:val="535"/>
        </w:trPr>
        <w:tc>
          <w:tcPr>
            <w:tcW w:w="1978"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tcPr>
          <w:p w:rsidR="00ED6F01" w:rsidRDefault="00ED6F01" w:rsidP="00301870">
            <w:pPr>
              <w:pStyle w:val="a0"/>
            </w:pPr>
            <w:r>
              <w:t>Страхование оценщиков</w:t>
            </w:r>
          </w:p>
        </w:tc>
        <w:tc>
          <w:tcPr>
            <w:tcW w:w="7560" w:type="dxa"/>
            <w:tcBorders>
              <w:top w:val="single" w:sz="4" w:space="0" w:color="00000A"/>
              <w:left w:val="single" w:sz="4" w:space="0" w:color="00000A"/>
              <w:bottom w:val="single" w:sz="4" w:space="0" w:color="00000A"/>
              <w:right w:val="single" w:sz="4" w:space="0" w:color="00000A"/>
            </w:tcBorders>
            <w:shd w:val="clear" w:color="auto" w:fill="E6E6E6"/>
            <w:tcMar>
              <w:top w:w="0" w:type="dxa"/>
              <w:left w:w="108" w:type="dxa"/>
              <w:bottom w:w="0" w:type="dxa"/>
              <w:right w:w="108" w:type="dxa"/>
            </w:tcMar>
            <w:vAlign w:val="center"/>
          </w:tcPr>
          <w:p w:rsidR="00ED6F01" w:rsidRDefault="00E01E50" w:rsidP="00301870">
            <w:pPr>
              <w:pStyle w:val="a0"/>
              <w:widowControl w:val="0"/>
              <w:jc w:val="both"/>
            </w:pPr>
            <w:proofErr w:type="gramStart"/>
            <w:r w:rsidRPr="00C642A1">
              <w:rPr>
                <w:bCs/>
              </w:rPr>
              <w:t>Пол</w:t>
            </w:r>
            <w:r>
              <w:rPr>
                <w:bCs/>
              </w:rPr>
              <w:t>ис № 922/982385740 от 07.10.2016</w:t>
            </w:r>
            <w:r w:rsidRPr="00C642A1">
              <w:rPr>
                <w:bCs/>
              </w:rPr>
              <w:t xml:space="preserve"> г., пери</w:t>
            </w:r>
            <w:r>
              <w:rPr>
                <w:bCs/>
              </w:rPr>
              <w:t>од страхования с 21 октября 2016 г. по 20 октября 2017</w:t>
            </w:r>
            <w:r w:rsidRPr="00C642A1">
              <w:rPr>
                <w:bCs/>
              </w:rPr>
              <w:t xml:space="preserve"> г.; пол</w:t>
            </w:r>
            <w:r>
              <w:rPr>
                <w:bCs/>
              </w:rPr>
              <w:t>ис № 922/982385611 от 07.10.2016</w:t>
            </w:r>
            <w:r w:rsidRPr="00C642A1">
              <w:rPr>
                <w:bCs/>
              </w:rPr>
              <w:t xml:space="preserve"> г., пери</w:t>
            </w:r>
            <w:r>
              <w:rPr>
                <w:bCs/>
              </w:rPr>
              <w:t>од страхования с 21 октября 2016 г. по 20 октября 2017</w:t>
            </w:r>
            <w:r w:rsidRPr="00C642A1">
              <w:rPr>
                <w:bCs/>
              </w:rPr>
              <w:t xml:space="preserve"> г.  полис </w:t>
            </w:r>
            <w:r>
              <w:rPr>
                <w:bCs/>
                <w:color w:val="000000"/>
              </w:rPr>
              <w:t>№ 922/964117807 от 17.08.2016</w:t>
            </w:r>
            <w:r w:rsidRPr="00C642A1">
              <w:rPr>
                <w:bCs/>
                <w:color w:val="000000"/>
              </w:rPr>
              <w:t>г. период страх</w:t>
            </w:r>
            <w:r>
              <w:rPr>
                <w:bCs/>
                <w:color w:val="000000"/>
              </w:rPr>
              <w:t>ования 19.08.2016г. по 18.08.2017</w:t>
            </w:r>
            <w:r w:rsidRPr="00C642A1">
              <w:rPr>
                <w:bCs/>
                <w:color w:val="000000"/>
              </w:rPr>
              <w:t xml:space="preserve"> г. выданы Оренбургским филиалом ОСАО «РЕСО-Гарантия»</w:t>
            </w:r>
            <w:r w:rsidRPr="00C642A1">
              <w:rPr>
                <w:bCs/>
              </w:rPr>
              <w:t>.</w:t>
            </w:r>
            <w:proofErr w:type="gramEnd"/>
          </w:p>
        </w:tc>
      </w:tr>
    </w:tbl>
    <w:p w:rsidR="00ED6F01" w:rsidRPr="00F5548A" w:rsidRDefault="00ED6F01" w:rsidP="00ED6F01">
      <w:pPr>
        <w:pStyle w:val="af7"/>
        <w:tabs>
          <w:tab w:val="left" w:pos="4320"/>
        </w:tabs>
        <w:jc w:val="left"/>
        <w:rPr>
          <w:lang w:val="ru-RU"/>
        </w:rPr>
      </w:pPr>
    </w:p>
    <w:p w:rsidR="00ED6F01" w:rsidRPr="00F5548A" w:rsidRDefault="00ED6F01" w:rsidP="00ED6F01">
      <w:pPr>
        <w:pStyle w:val="af7"/>
        <w:tabs>
          <w:tab w:val="left" w:pos="4320"/>
        </w:tabs>
        <w:jc w:val="left"/>
        <w:rPr>
          <w:lang w:val="ru-RU"/>
        </w:rPr>
      </w:pPr>
    </w:p>
    <w:p w:rsidR="00ED6F01" w:rsidRDefault="00ED6F01" w:rsidP="00ED6F01">
      <w:pPr>
        <w:pStyle w:val="a0"/>
      </w:pPr>
    </w:p>
    <w:p w:rsidR="00ED6F01" w:rsidRDefault="00ED6F01" w:rsidP="00ED6F01">
      <w:pPr>
        <w:pStyle w:val="a0"/>
      </w:pPr>
    </w:p>
    <w:p w:rsidR="00ED6F01" w:rsidRDefault="00ED6F01" w:rsidP="00ED6F01"/>
    <w:p w:rsidR="00ED6F01" w:rsidRDefault="00ED6F01" w:rsidP="00ED6F01">
      <w:pPr>
        <w:pStyle w:val="a0"/>
        <w:pageBreakBefore/>
        <w:shd w:val="clear" w:color="auto" w:fill="FFFFFF"/>
        <w:jc w:val="center"/>
      </w:pPr>
      <w:r>
        <w:rPr>
          <w:b/>
          <w:color w:val="000000"/>
        </w:rPr>
        <w:lastRenderedPageBreak/>
        <w:t>2. ОБЩИЕ СВЕДЕНИЯ</w:t>
      </w:r>
    </w:p>
    <w:p w:rsidR="00ED6F01" w:rsidRDefault="00ED6F01" w:rsidP="00ED6F01">
      <w:pPr>
        <w:pStyle w:val="a0"/>
        <w:shd w:val="clear" w:color="auto" w:fill="FFFFFF"/>
        <w:jc w:val="both"/>
      </w:pPr>
    </w:p>
    <w:p w:rsidR="00ED6F01" w:rsidRDefault="00ED6F01" w:rsidP="00ED6F01">
      <w:pPr>
        <w:pStyle w:val="a0"/>
        <w:shd w:val="clear" w:color="auto" w:fill="FFFFFF"/>
        <w:jc w:val="center"/>
      </w:pPr>
      <w:r>
        <w:rPr>
          <w:b/>
          <w:color w:val="000000"/>
        </w:rPr>
        <w:t>2.1. КРАТКОЕ СОДЕРЖАНИЕ ОСНОВНЫХ ФАКТОВ И ВЫВОДОВ</w:t>
      </w:r>
    </w:p>
    <w:p w:rsidR="00ED6F01" w:rsidRDefault="00ED6F01" w:rsidP="00ED6F01">
      <w:pPr>
        <w:pStyle w:val="a0"/>
        <w:shd w:val="clear" w:color="auto" w:fill="FFFFFF"/>
        <w:jc w:val="both"/>
      </w:pPr>
    </w:p>
    <w:p w:rsidR="00ED6F01" w:rsidRDefault="00ED6F01" w:rsidP="00ED6F01">
      <w:pPr>
        <w:pStyle w:val="a0"/>
        <w:shd w:val="clear" w:color="auto" w:fill="FFFFFF"/>
        <w:ind w:firstLine="720"/>
        <w:jc w:val="both"/>
      </w:pPr>
      <w:r>
        <w:rPr>
          <w:color w:val="000000"/>
        </w:rPr>
        <w:t xml:space="preserve"> Оценка объекта: </w:t>
      </w:r>
      <w:r>
        <w:rPr>
          <w:b/>
          <w:bCs/>
          <w:i/>
          <w:iCs/>
          <w:color w:val="000000"/>
        </w:rPr>
        <w:t>рыночная стоимость автотранспорта, принадлежащег</w:t>
      </w:r>
      <w:proofErr w:type="gramStart"/>
      <w:r>
        <w:rPr>
          <w:b/>
          <w:bCs/>
          <w:i/>
          <w:iCs/>
          <w:color w:val="000000"/>
        </w:rPr>
        <w:t xml:space="preserve">о </w:t>
      </w:r>
      <w:r w:rsidR="00F34BC2">
        <w:rPr>
          <w:b/>
          <w:bCs/>
          <w:i/>
          <w:iCs/>
          <w:color w:val="000000"/>
        </w:rPr>
        <w:t>ООО</w:t>
      </w:r>
      <w:proofErr w:type="gramEnd"/>
      <w:r w:rsidR="00F34BC2">
        <w:rPr>
          <w:b/>
          <w:bCs/>
          <w:i/>
          <w:iCs/>
          <w:color w:val="000000"/>
        </w:rPr>
        <w:t xml:space="preserve"> «Автосалон «</w:t>
      </w:r>
      <w:proofErr w:type="spellStart"/>
      <w:r w:rsidR="00F34BC2">
        <w:rPr>
          <w:b/>
          <w:bCs/>
          <w:i/>
          <w:iCs/>
          <w:color w:val="000000"/>
        </w:rPr>
        <w:t>Реном</w:t>
      </w:r>
      <w:proofErr w:type="spellEnd"/>
      <w:r w:rsidR="00F34BC2">
        <w:rPr>
          <w:b/>
          <w:bCs/>
          <w:i/>
          <w:iCs/>
          <w:color w:val="000000"/>
        </w:rPr>
        <w:t>»</w:t>
      </w:r>
      <w:r>
        <w:rPr>
          <w:b/>
          <w:bCs/>
          <w:i/>
          <w:iCs/>
          <w:color w:val="000000"/>
        </w:rPr>
        <w:t xml:space="preserve"> </w:t>
      </w:r>
      <w:r>
        <w:rPr>
          <w:bCs/>
          <w:iCs/>
          <w:color w:val="000000"/>
        </w:rPr>
        <w:t xml:space="preserve">оценка </w:t>
      </w:r>
      <w:r>
        <w:rPr>
          <w:color w:val="000000"/>
        </w:rPr>
        <w:t xml:space="preserve">была проведена по состоянию </w:t>
      </w:r>
      <w:r>
        <w:t xml:space="preserve">на </w:t>
      </w:r>
      <w:r w:rsidR="00301870">
        <w:t>11.01.2017</w:t>
      </w:r>
      <w:r>
        <w:t xml:space="preserve"> г. с</w:t>
      </w:r>
      <w:r>
        <w:rPr>
          <w:color w:val="000000"/>
        </w:rPr>
        <w:t xml:space="preserve"> целью консультирования Заказчика.</w:t>
      </w:r>
    </w:p>
    <w:p w:rsidR="00ED6F01" w:rsidRDefault="00ED6F01" w:rsidP="00ED6F01">
      <w:pPr>
        <w:pStyle w:val="a0"/>
        <w:ind w:firstLine="720"/>
        <w:jc w:val="both"/>
      </w:pPr>
      <w:r>
        <w:rPr>
          <w:color w:val="000000"/>
        </w:rPr>
        <w:t xml:space="preserve">  Результаты анализа имеющейся в нашем распоряжении информации позволяют сделать вывод о том, что рыночная стоимость оцениваемого объекта</w:t>
      </w:r>
      <w:r>
        <w:t xml:space="preserve">  - автотранспорта принадлежащег</w:t>
      </w:r>
      <w:proofErr w:type="gramStart"/>
      <w:r>
        <w:t xml:space="preserve">о </w:t>
      </w:r>
      <w:r w:rsidR="00F34BC2">
        <w:t>ООО</w:t>
      </w:r>
      <w:proofErr w:type="gramEnd"/>
      <w:r w:rsidR="00F34BC2">
        <w:t xml:space="preserve"> «Автосалон «</w:t>
      </w:r>
      <w:proofErr w:type="spellStart"/>
      <w:r w:rsidR="00F34BC2">
        <w:t>Реном</w:t>
      </w:r>
      <w:proofErr w:type="spellEnd"/>
      <w:r w:rsidR="00F34BC2">
        <w:t>»</w:t>
      </w:r>
      <w:r>
        <w:t xml:space="preserve"> </w:t>
      </w:r>
      <w:r>
        <w:rPr>
          <w:color w:val="000000"/>
        </w:rPr>
        <w:t>с учётом округления  на дату оценки  составляет</w:t>
      </w:r>
      <w:r>
        <w:rPr>
          <w:b/>
          <w:bCs/>
          <w:color w:val="000000"/>
        </w:rPr>
        <w:t xml:space="preserve">:   </w:t>
      </w:r>
    </w:p>
    <w:p w:rsidR="00ED6F01" w:rsidRDefault="00ED6F01" w:rsidP="00ED6F01">
      <w:pPr>
        <w:pStyle w:val="a0"/>
        <w:ind w:firstLine="720"/>
        <w:jc w:val="both"/>
      </w:pPr>
    </w:p>
    <w:p w:rsidR="00ED6F01" w:rsidRDefault="00ED6F01" w:rsidP="00ED6F01">
      <w:pPr>
        <w:pStyle w:val="a0"/>
        <w:ind w:firstLine="720"/>
        <w:jc w:val="both"/>
      </w:pPr>
      <w:r>
        <w:rPr>
          <w:bCs/>
        </w:rPr>
        <w:t>- Доходный подход не применялся.</w:t>
      </w:r>
    </w:p>
    <w:p w:rsidR="00ED6F01" w:rsidRDefault="00ED6F01" w:rsidP="00ED6F01">
      <w:pPr>
        <w:pStyle w:val="a0"/>
        <w:ind w:firstLine="720"/>
        <w:jc w:val="both"/>
      </w:pPr>
      <w:r>
        <w:rPr>
          <w:bCs/>
        </w:rPr>
        <w:t>- Затратный подход не применялся.</w:t>
      </w:r>
    </w:p>
    <w:p w:rsidR="00ED6F01" w:rsidRDefault="00ED6F01" w:rsidP="00ED6F01">
      <w:pPr>
        <w:pStyle w:val="a0"/>
        <w:shd w:val="clear" w:color="auto" w:fill="FFFFFF"/>
        <w:ind w:firstLine="708"/>
        <w:jc w:val="both"/>
      </w:pPr>
      <w:r>
        <w:rPr>
          <w:bCs/>
        </w:rPr>
        <w:t xml:space="preserve">- </w:t>
      </w:r>
      <w:proofErr w:type="gramStart"/>
      <w:r>
        <w:rPr>
          <w:bCs/>
        </w:rPr>
        <w:t>Рассчитанная</w:t>
      </w:r>
      <w:proofErr w:type="gramEnd"/>
      <w:r>
        <w:rPr>
          <w:bCs/>
        </w:rPr>
        <w:t xml:space="preserve"> с применением сравнительного подхода на дату оценки с учетом округления  и НДС равна</w:t>
      </w:r>
      <w:r w:rsidRPr="00ED7B9B">
        <w:rPr>
          <w:bCs/>
          <w:color w:val="auto"/>
        </w:rPr>
        <w:t>:</w:t>
      </w:r>
      <w:r w:rsidRPr="00ED7B9B">
        <w:rPr>
          <w:color w:val="auto"/>
        </w:rPr>
        <w:t xml:space="preserve"> </w:t>
      </w:r>
      <w:r w:rsidR="00ED7B9B" w:rsidRPr="00ED7B9B">
        <w:rPr>
          <w:color w:val="auto"/>
        </w:rPr>
        <w:t>7 964 000,00</w:t>
      </w:r>
      <w:r>
        <w:t xml:space="preserve"> </w:t>
      </w:r>
      <w:r>
        <w:rPr>
          <w:bCs/>
        </w:rPr>
        <w:t>руб.</w:t>
      </w:r>
      <w:r>
        <w:t xml:space="preserve"> </w:t>
      </w:r>
    </w:p>
    <w:p w:rsidR="00ED6F01" w:rsidRDefault="00ED6F01" w:rsidP="00ED6F01">
      <w:pPr>
        <w:pStyle w:val="a0"/>
        <w:shd w:val="clear" w:color="auto" w:fill="FFFFFF"/>
        <w:jc w:val="both"/>
      </w:pPr>
    </w:p>
    <w:p w:rsidR="00ED6F01" w:rsidRDefault="00ED6F01" w:rsidP="00ED6F01">
      <w:pPr>
        <w:pStyle w:val="a0"/>
        <w:shd w:val="clear" w:color="auto" w:fill="FFFFFF"/>
        <w:ind w:firstLine="708"/>
        <w:jc w:val="both"/>
      </w:pPr>
      <w:r>
        <w:rPr>
          <w:color w:val="000000"/>
        </w:rPr>
        <w:t xml:space="preserve">Предлагаем Вашему вниманию Отчёт № </w:t>
      </w:r>
      <w:r w:rsidR="00ED7B9B">
        <w:rPr>
          <w:color w:val="000000"/>
        </w:rPr>
        <w:t>445/16</w:t>
      </w:r>
      <w:r>
        <w:rPr>
          <w:color w:val="000000"/>
        </w:rPr>
        <w:t xml:space="preserve">, </w:t>
      </w:r>
      <w:r>
        <w:t>об оценке</w:t>
      </w:r>
      <w:r>
        <w:rPr>
          <w:color w:val="000000"/>
        </w:rPr>
        <w:t xml:space="preserve"> рыночной стоимости объекта оценки. Он содержит описание оцениваемого объекта, собранную нами фактическую</w:t>
      </w:r>
      <w:r>
        <w:t xml:space="preserve"> </w:t>
      </w:r>
      <w:r>
        <w:rPr>
          <w:color w:val="000000"/>
        </w:rPr>
        <w:t>информацию, этапы проведённого анализа, а также основные предпосылки, допущения и ограничения.</w:t>
      </w:r>
    </w:p>
    <w:p w:rsidR="00ED6F01" w:rsidRDefault="00ED6F01" w:rsidP="00ED6F01">
      <w:pPr>
        <w:pStyle w:val="a0"/>
        <w:shd w:val="clear" w:color="auto" w:fill="FFFFFF"/>
        <w:jc w:val="both"/>
      </w:pPr>
      <w:r>
        <w:rPr>
          <w:color w:val="000000"/>
        </w:rPr>
        <w:t xml:space="preserve">     </w:t>
      </w:r>
      <w:r>
        <w:rPr>
          <w:color w:val="000000"/>
        </w:rPr>
        <w:tab/>
      </w:r>
      <w:proofErr w:type="gramStart"/>
      <w:r w:rsidR="00ED7B9B">
        <w:rPr>
          <w:color w:val="000000"/>
        </w:rPr>
        <w:t xml:space="preserve">Оценка была проведена специалистами ООО «Центр экономических и юридических экспертиз», а Отчёт составлен согласно требованиям, установленным Федеральным законом «Об оценочной деятельности в Российской Федерации» № 135-ФЗ от 29 июля 1998 года и </w:t>
      </w:r>
      <w:r w:rsidR="00ED7B9B">
        <w:rPr>
          <w:iCs/>
          <w:color w:val="000000"/>
        </w:rPr>
        <w:t xml:space="preserve">Федеральными стандартами оценки, обязательными к применению при осуществлении оценочной деятельности, утвержденными Приказами Министерства экономического развития и </w:t>
      </w:r>
      <w:r w:rsidR="00ED7B9B" w:rsidRPr="002A4ADB">
        <w:rPr>
          <w:iCs/>
        </w:rPr>
        <w:t>торговли РФ от 20 мая 2015г. №№ 297, 298, 299.</w:t>
      </w:r>
      <w:r>
        <w:rPr>
          <w:iCs/>
          <w:color w:val="000000"/>
        </w:rPr>
        <w:t xml:space="preserve"> </w:t>
      </w:r>
      <w:proofErr w:type="gramEnd"/>
    </w:p>
    <w:p w:rsidR="00ED6F01" w:rsidRDefault="00ED6F01" w:rsidP="00ED6F01">
      <w:pPr>
        <w:pStyle w:val="a0"/>
        <w:ind w:firstLine="708"/>
        <w:jc w:val="both"/>
      </w:pPr>
    </w:p>
    <w:p w:rsidR="00ED6F01" w:rsidRDefault="00ED6F01" w:rsidP="00ED6F01">
      <w:pPr>
        <w:pStyle w:val="a0"/>
        <w:tabs>
          <w:tab w:val="left" w:pos="0"/>
          <w:tab w:val="center" w:pos="4691"/>
          <w:tab w:val="left" w:pos="7125"/>
        </w:tabs>
      </w:pPr>
    </w:p>
    <w:p w:rsidR="00ED6F01" w:rsidRDefault="00ED6F01" w:rsidP="00ED6F01">
      <w:pPr>
        <w:pStyle w:val="a0"/>
        <w:tabs>
          <w:tab w:val="left" w:pos="0"/>
          <w:tab w:val="center" w:pos="4691"/>
          <w:tab w:val="left" w:pos="7125"/>
        </w:tabs>
      </w:pPr>
    </w:p>
    <w:p w:rsidR="00ED6F01" w:rsidRDefault="00ED6F01" w:rsidP="00ED6F01">
      <w:pPr>
        <w:pStyle w:val="a0"/>
        <w:tabs>
          <w:tab w:val="left" w:pos="0"/>
          <w:tab w:val="center" w:pos="4691"/>
          <w:tab w:val="left" w:pos="7125"/>
        </w:tabs>
      </w:pPr>
    </w:p>
    <w:p w:rsidR="00ED6F01" w:rsidRDefault="00ED6F01" w:rsidP="00ED6F01">
      <w:pPr>
        <w:pStyle w:val="a0"/>
        <w:tabs>
          <w:tab w:val="left" w:pos="0"/>
          <w:tab w:val="center" w:pos="4691"/>
          <w:tab w:val="left" w:pos="7125"/>
        </w:tabs>
      </w:pPr>
    </w:p>
    <w:p w:rsidR="00ED6F01" w:rsidRDefault="00ED6F01" w:rsidP="00ED6F01">
      <w:pPr>
        <w:pStyle w:val="a0"/>
        <w:shd w:val="clear" w:color="auto" w:fill="FFFFFF"/>
        <w:jc w:val="both"/>
      </w:pPr>
    </w:p>
    <w:p w:rsidR="00ED6F01" w:rsidRDefault="00ED6F01" w:rsidP="00ED6F01">
      <w:pPr>
        <w:pStyle w:val="a0"/>
        <w:pageBreakBefore/>
        <w:shd w:val="clear" w:color="auto" w:fill="FFFFFF"/>
        <w:jc w:val="center"/>
      </w:pPr>
      <w:r>
        <w:rPr>
          <w:b/>
          <w:color w:val="000000"/>
        </w:rPr>
        <w:lastRenderedPageBreak/>
        <w:t>2.2. СЕРТИФИКАТ КАЧЕСТВА ОЦЕНКИ</w:t>
      </w:r>
    </w:p>
    <w:p w:rsidR="00ED6F01" w:rsidRDefault="00ED6F01" w:rsidP="00ED6F01">
      <w:pPr>
        <w:pStyle w:val="a0"/>
        <w:shd w:val="clear" w:color="auto" w:fill="FFFFFF"/>
        <w:jc w:val="center"/>
      </w:pPr>
    </w:p>
    <w:p w:rsidR="00ED6F01" w:rsidRPr="00F5548A" w:rsidRDefault="00ED6F01" w:rsidP="00ED6F01">
      <w:pPr>
        <w:shd w:val="clear" w:color="auto" w:fill="FFFFFF"/>
        <w:spacing w:after="0"/>
        <w:ind w:firstLine="708"/>
        <w:jc w:val="both"/>
        <w:rPr>
          <w:rFonts w:ascii="Times New Roman" w:hAnsi="Times New Roman" w:cs="Times New Roman"/>
          <w:color w:val="000000"/>
          <w:sz w:val="24"/>
          <w:szCs w:val="24"/>
        </w:rPr>
      </w:pPr>
      <w:r w:rsidRPr="00F5548A">
        <w:rPr>
          <w:rFonts w:ascii="Times New Roman" w:hAnsi="Times New Roman" w:cs="Times New Roman"/>
          <w:color w:val="000000"/>
          <w:sz w:val="24"/>
          <w:szCs w:val="24"/>
        </w:rPr>
        <w:t>Мы, оценщики, выполнявшие данную работу, подтверждаем на основании наших данных и убеждений, что:</w:t>
      </w:r>
    </w:p>
    <w:p w:rsidR="00ED6F01" w:rsidRPr="00F5548A" w:rsidRDefault="00ED6F01" w:rsidP="00ED6F01">
      <w:pPr>
        <w:shd w:val="clear" w:color="auto" w:fill="FFFFFF"/>
        <w:spacing w:after="0"/>
        <w:jc w:val="both"/>
        <w:rPr>
          <w:rFonts w:ascii="Times New Roman" w:hAnsi="Times New Roman" w:cs="Times New Roman"/>
          <w:color w:val="000000"/>
          <w:sz w:val="24"/>
          <w:szCs w:val="24"/>
        </w:rPr>
      </w:pPr>
      <w:r w:rsidRPr="00F5548A">
        <w:rPr>
          <w:rFonts w:ascii="Times New Roman" w:hAnsi="Times New Roman" w:cs="Times New Roman"/>
          <w:color w:val="000000"/>
          <w:sz w:val="24"/>
          <w:szCs w:val="24"/>
        </w:rPr>
        <w:t>1.  Утверждения и факты, содержащиеся в данном Отчёте, являются правильными и корректными;</w:t>
      </w:r>
    </w:p>
    <w:p w:rsidR="00ED6F01" w:rsidRPr="00F5548A" w:rsidRDefault="00ED6F01" w:rsidP="00ED6F01">
      <w:pPr>
        <w:shd w:val="clear" w:color="auto" w:fill="FFFFFF"/>
        <w:spacing w:after="0"/>
        <w:jc w:val="both"/>
        <w:rPr>
          <w:rFonts w:ascii="Times New Roman" w:hAnsi="Times New Roman" w:cs="Times New Roman"/>
          <w:color w:val="000000"/>
          <w:sz w:val="24"/>
          <w:szCs w:val="24"/>
        </w:rPr>
      </w:pPr>
      <w:r w:rsidRPr="00F5548A">
        <w:rPr>
          <w:rFonts w:ascii="Times New Roman" w:hAnsi="Times New Roman" w:cs="Times New Roman"/>
          <w:color w:val="000000"/>
          <w:sz w:val="24"/>
          <w:szCs w:val="24"/>
        </w:rPr>
        <w:t>2.   Анализ,    мнения    и    заключения    соответствуют    сделанным    допущениям    и ограничивающим   условиям,   и   являются   нашими   личными,   независимыми   и профессиональными мнениями и заключениями;</w:t>
      </w:r>
    </w:p>
    <w:p w:rsidR="00ED6F01" w:rsidRPr="00F5548A" w:rsidRDefault="00ED6F01" w:rsidP="00ED6F01">
      <w:pPr>
        <w:shd w:val="clear" w:color="auto" w:fill="FFFFFF"/>
        <w:spacing w:after="0"/>
        <w:jc w:val="both"/>
        <w:rPr>
          <w:rFonts w:ascii="Times New Roman" w:hAnsi="Times New Roman" w:cs="Times New Roman"/>
          <w:color w:val="000000"/>
          <w:sz w:val="24"/>
          <w:szCs w:val="24"/>
        </w:rPr>
      </w:pPr>
      <w:r w:rsidRPr="00F5548A">
        <w:rPr>
          <w:rFonts w:ascii="Times New Roman" w:hAnsi="Times New Roman" w:cs="Times New Roman"/>
          <w:color w:val="000000"/>
          <w:sz w:val="24"/>
          <w:szCs w:val="24"/>
        </w:rPr>
        <w:t>3. У нас нет текущего имущественного интереса, и отсутствует будущий имущественный интерес в оцениваемом объекте. У нас отсутствуют какие-либо дополнительные обязательства в отношении к кому-либо из сторон, связанных с оцениваемым объектом;</w:t>
      </w:r>
    </w:p>
    <w:p w:rsidR="00ED6F01" w:rsidRPr="00F5548A" w:rsidRDefault="00ED6F01" w:rsidP="00ED6F01">
      <w:pPr>
        <w:shd w:val="clear" w:color="auto" w:fill="FFFFFF"/>
        <w:spacing w:after="0"/>
        <w:jc w:val="both"/>
        <w:rPr>
          <w:rFonts w:ascii="Times New Roman" w:hAnsi="Times New Roman" w:cs="Times New Roman"/>
          <w:color w:val="000000"/>
          <w:sz w:val="24"/>
          <w:szCs w:val="24"/>
        </w:rPr>
      </w:pPr>
      <w:r w:rsidRPr="00F5548A">
        <w:rPr>
          <w:rFonts w:ascii="Times New Roman" w:hAnsi="Times New Roman" w:cs="Times New Roman"/>
          <w:color w:val="000000"/>
          <w:sz w:val="24"/>
          <w:szCs w:val="24"/>
        </w:rPr>
        <w:t>4.  Оплата наших услуг не связана с определённой итоговой величиной стоимости оцениваемого объекта, и также не связана с заранее предопределённой стоимостью или стоимостью, определённой в пользу клиента;</w:t>
      </w:r>
    </w:p>
    <w:p w:rsidR="00ED6F01" w:rsidRPr="00ED7B9B" w:rsidRDefault="00ED6F01" w:rsidP="00ED6F01">
      <w:pPr>
        <w:shd w:val="clear" w:color="auto" w:fill="FFFFFF"/>
        <w:spacing w:after="0"/>
        <w:jc w:val="both"/>
        <w:rPr>
          <w:rFonts w:ascii="Times New Roman" w:hAnsi="Times New Roman" w:cs="Times New Roman"/>
          <w:color w:val="000000"/>
          <w:sz w:val="24"/>
          <w:szCs w:val="24"/>
        </w:rPr>
      </w:pPr>
      <w:r w:rsidRPr="00F5548A">
        <w:rPr>
          <w:rFonts w:ascii="Times New Roman" w:hAnsi="Times New Roman" w:cs="Times New Roman"/>
          <w:color w:val="000000"/>
          <w:sz w:val="24"/>
          <w:szCs w:val="24"/>
        </w:rPr>
        <w:t xml:space="preserve">5.    </w:t>
      </w:r>
      <w:r w:rsidR="00ED7B9B" w:rsidRPr="00ED7B9B">
        <w:rPr>
          <w:rFonts w:ascii="Times New Roman" w:hAnsi="Times New Roman" w:cs="Times New Roman"/>
          <w:color w:val="000000"/>
          <w:sz w:val="24"/>
          <w:szCs w:val="24"/>
        </w:rPr>
        <w:t xml:space="preserve">Анализ информации, мнения и заключения, содержащейся в отчёте соответствуют </w:t>
      </w:r>
      <w:proofErr w:type="gramStart"/>
      <w:r w:rsidR="00ED7B9B" w:rsidRPr="00ED7B9B">
        <w:rPr>
          <w:rFonts w:ascii="Times New Roman" w:hAnsi="Times New Roman" w:cs="Times New Roman"/>
          <w:color w:val="000000"/>
          <w:sz w:val="24"/>
          <w:szCs w:val="24"/>
        </w:rPr>
        <w:t>требованиям</w:t>
      </w:r>
      <w:proofErr w:type="gramEnd"/>
      <w:r w:rsidR="00ED7B9B" w:rsidRPr="00ED7B9B">
        <w:rPr>
          <w:rFonts w:ascii="Times New Roman" w:hAnsi="Times New Roman" w:cs="Times New Roman"/>
          <w:color w:val="000000"/>
          <w:sz w:val="24"/>
          <w:szCs w:val="24"/>
        </w:rPr>
        <w:t xml:space="preserve"> установленным Федеральным законом «Об оценочной деятельности в Российской   Федерации», Федеральными стандартами оценки, утвержденными Приказами МЭРТ РФ от 20 мая 2015г. №№ 297, 298, 299, обязательным к применению субъектами оценочной   деятельности,   и   нормативных   актов   по   оценочной   деятельности уполномоченного органа по контролю за осуществлением оценочной деятельности РФ</w:t>
      </w:r>
      <w:r w:rsidRPr="00ED7B9B">
        <w:rPr>
          <w:rFonts w:ascii="Times New Roman" w:hAnsi="Times New Roman" w:cs="Times New Roman"/>
          <w:color w:val="000000"/>
          <w:sz w:val="24"/>
          <w:szCs w:val="24"/>
        </w:rPr>
        <w:t>;</w:t>
      </w:r>
    </w:p>
    <w:p w:rsidR="00ED6F01" w:rsidRPr="00ED7B9B" w:rsidRDefault="00ED6F01" w:rsidP="00ED6F01">
      <w:pPr>
        <w:spacing w:after="0"/>
        <w:jc w:val="both"/>
        <w:rPr>
          <w:rFonts w:ascii="Times New Roman" w:hAnsi="Times New Roman" w:cs="Times New Roman"/>
          <w:i/>
          <w:color w:val="000000"/>
          <w:sz w:val="24"/>
          <w:szCs w:val="24"/>
        </w:rPr>
      </w:pPr>
      <w:r w:rsidRPr="00F5548A">
        <w:rPr>
          <w:rFonts w:ascii="Times New Roman" w:hAnsi="Times New Roman" w:cs="Times New Roman"/>
          <w:color w:val="000000"/>
          <w:sz w:val="24"/>
          <w:szCs w:val="24"/>
        </w:rPr>
        <w:t xml:space="preserve">6. </w:t>
      </w:r>
      <w:r w:rsidRPr="00F5548A">
        <w:rPr>
          <w:rFonts w:ascii="Times New Roman" w:hAnsi="Times New Roman" w:cs="Times New Roman"/>
          <w:sz w:val="24"/>
          <w:szCs w:val="24"/>
        </w:rPr>
        <w:t>Стандарты и Правила оценочной деятельности Некоммерческого партнерства СРО "Свободный оценочный департамент", утвержденные Правлением НП СРО "СВОД", Протокол №3/2013 от 25 января 2013 года.</w:t>
      </w:r>
    </w:p>
    <w:p w:rsidR="00ED6F01" w:rsidRPr="00F5548A" w:rsidRDefault="00ED7B9B" w:rsidP="00ED6F01">
      <w:pPr>
        <w:pStyle w:val="1b"/>
        <w:widowControl w:val="0"/>
        <w:jc w:val="both"/>
        <w:rPr>
          <w:b w:val="0"/>
          <w:color w:val="000000"/>
          <w:sz w:val="24"/>
          <w:szCs w:val="24"/>
          <w:lang w:val="ru-RU"/>
        </w:rPr>
      </w:pPr>
      <w:r>
        <w:rPr>
          <w:b w:val="0"/>
          <w:bCs/>
          <w:color w:val="000000"/>
          <w:sz w:val="24"/>
          <w:szCs w:val="24"/>
          <w:lang w:val="ru-RU"/>
        </w:rPr>
        <w:t>7</w:t>
      </w:r>
      <w:r w:rsidR="00ED6F01" w:rsidRPr="00F5548A">
        <w:rPr>
          <w:b w:val="0"/>
          <w:bCs/>
          <w:color w:val="FF0000"/>
          <w:sz w:val="24"/>
          <w:szCs w:val="24"/>
          <w:lang w:val="ru-RU"/>
        </w:rPr>
        <w:t>.</w:t>
      </w:r>
      <w:r w:rsidR="00ED6F01" w:rsidRPr="00F5548A">
        <w:rPr>
          <w:b w:val="0"/>
          <w:color w:val="FF0000"/>
          <w:sz w:val="24"/>
          <w:szCs w:val="24"/>
          <w:lang w:val="ru-RU"/>
        </w:rPr>
        <w:t xml:space="preserve">  </w:t>
      </w:r>
      <w:r w:rsidR="00ED6F01" w:rsidRPr="00F5548A">
        <w:rPr>
          <w:b w:val="0"/>
          <w:bCs/>
          <w:color w:val="FF0000"/>
          <w:sz w:val="24"/>
          <w:szCs w:val="24"/>
          <w:lang w:val="ru-RU"/>
        </w:rPr>
        <w:t xml:space="preserve"> </w:t>
      </w:r>
      <w:proofErr w:type="gramStart"/>
      <w:r w:rsidRPr="00F5548A">
        <w:rPr>
          <w:b w:val="0"/>
          <w:bCs/>
          <w:sz w:val="24"/>
          <w:szCs w:val="24"/>
          <w:lang w:val="ru-RU"/>
        </w:rPr>
        <w:t>Гражданская ответственность оценщиков застрахована на основании договоров страхования,  являющимися условием,  обеспечивающим     защиту прав потребителя услуг оценщика, согласно страховым полисам:</w:t>
      </w:r>
      <w:proofErr w:type="gramEnd"/>
      <w:r w:rsidRPr="00F5548A">
        <w:rPr>
          <w:b w:val="0"/>
          <w:bCs/>
          <w:sz w:val="24"/>
          <w:szCs w:val="24"/>
          <w:lang w:val="ru-RU"/>
        </w:rPr>
        <w:t xml:space="preserve"> </w:t>
      </w:r>
      <w:proofErr w:type="gramStart"/>
      <w:r w:rsidRPr="00F5548A">
        <w:rPr>
          <w:b w:val="0"/>
          <w:bCs/>
          <w:sz w:val="24"/>
          <w:szCs w:val="24"/>
          <w:lang w:val="ru-RU"/>
        </w:rPr>
        <w:t>Полис № 922/982385740 от 07.</w:t>
      </w:r>
      <w:r>
        <w:rPr>
          <w:b w:val="0"/>
          <w:bCs/>
          <w:sz w:val="24"/>
          <w:szCs w:val="24"/>
          <w:lang w:val="ru-RU"/>
        </w:rPr>
        <w:t>10.2016</w:t>
      </w:r>
      <w:r w:rsidRPr="00F5548A">
        <w:rPr>
          <w:b w:val="0"/>
          <w:bCs/>
          <w:sz w:val="24"/>
          <w:szCs w:val="24"/>
          <w:lang w:val="ru-RU"/>
        </w:rPr>
        <w:t xml:space="preserve"> г., пери</w:t>
      </w:r>
      <w:r>
        <w:rPr>
          <w:b w:val="0"/>
          <w:bCs/>
          <w:sz w:val="24"/>
          <w:szCs w:val="24"/>
          <w:lang w:val="ru-RU"/>
        </w:rPr>
        <w:t>од страхования с 21 октября 2016 г. по 20 октября 2017</w:t>
      </w:r>
      <w:r w:rsidRPr="00F5548A">
        <w:rPr>
          <w:b w:val="0"/>
          <w:bCs/>
          <w:sz w:val="24"/>
          <w:szCs w:val="24"/>
          <w:lang w:val="ru-RU"/>
        </w:rPr>
        <w:t xml:space="preserve"> г.; пол</w:t>
      </w:r>
      <w:r>
        <w:rPr>
          <w:b w:val="0"/>
          <w:bCs/>
          <w:sz w:val="24"/>
          <w:szCs w:val="24"/>
          <w:lang w:val="ru-RU"/>
        </w:rPr>
        <w:t>ис № 922/982385611 от 07.10.2016</w:t>
      </w:r>
      <w:r w:rsidRPr="00F5548A">
        <w:rPr>
          <w:b w:val="0"/>
          <w:bCs/>
          <w:sz w:val="24"/>
          <w:szCs w:val="24"/>
          <w:lang w:val="ru-RU"/>
        </w:rPr>
        <w:t xml:space="preserve"> г., пери</w:t>
      </w:r>
      <w:r>
        <w:rPr>
          <w:b w:val="0"/>
          <w:bCs/>
          <w:sz w:val="24"/>
          <w:szCs w:val="24"/>
          <w:lang w:val="ru-RU"/>
        </w:rPr>
        <w:t>од страхования с 21 октября 2016 г. по 20 октября 2017</w:t>
      </w:r>
      <w:r w:rsidRPr="00F5548A">
        <w:rPr>
          <w:b w:val="0"/>
          <w:bCs/>
          <w:sz w:val="24"/>
          <w:szCs w:val="24"/>
          <w:lang w:val="ru-RU"/>
        </w:rPr>
        <w:t xml:space="preserve"> г.  полис </w:t>
      </w:r>
      <w:r>
        <w:rPr>
          <w:b w:val="0"/>
          <w:bCs/>
          <w:color w:val="000000"/>
          <w:sz w:val="24"/>
          <w:szCs w:val="24"/>
          <w:lang w:val="ru-RU"/>
        </w:rPr>
        <w:t xml:space="preserve">№ 922/964117807 от 18.08.2016 г. период страхования 19.08.2016 </w:t>
      </w:r>
      <w:r w:rsidRPr="00F5548A">
        <w:rPr>
          <w:b w:val="0"/>
          <w:bCs/>
          <w:color w:val="000000"/>
          <w:sz w:val="24"/>
          <w:szCs w:val="24"/>
          <w:lang w:val="ru-RU"/>
        </w:rPr>
        <w:t>г. по 18.08</w:t>
      </w:r>
      <w:r>
        <w:rPr>
          <w:b w:val="0"/>
          <w:bCs/>
          <w:color w:val="000000"/>
          <w:sz w:val="24"/>
          <w:szCs w:val="24"/>
          <w:lang w:val="ru-RU"/>
        </w:rPr>
        <w:t>.2017</w:t>
      </w:r>
      <w:r w:rsidRPr="00F5548A">
        <w:rPr>
          <w:b w:val="0"/>
          <w:bCs/>
          <w:color w:val="000000"/>
          <w:sz w:val="24"/>
          <w:szCs w:val="24"/>
          <w:lang w:val="ru-RU"/>
        </w:rPr>
        <w:t xml:space="preserve"> г. выданы Оренбургским филиалом ОСАО «РЕСО-Гарантия»</w:t>
      </w:r>
      <w:r w:rsidRPr="00F5548A">
        <w:rPr>
          <w:b w:val="0"/>
          <w:bCs/>
          <w:sz w:val="24"/>
          <w:szCs w:val="24"/>
          <w:lang w:val="ru-RU"/>
        </w:rPr>
        <w:t>.</w:t>
      </w:r>
      <w:proofErr w:type="gramEnd"/>
    </w:p>
    <w:p w:rsidR="00ED6F01" w:rsidRPr="00F5548A" w:rsidRDefault="00ED7B9B" w:rsidP="00ED6F01">
      <w:pPr>
        <w:pStyle w:val="af7"/>
        <w:widowControl w:val="0"/>
        <w:jc w:val="both"/>
        <w:rPr>
          <w:b w:val="0"/>
          <w:sz w:val="24"/>
          <w:szCs w:val="24"/>
          <w:lang w:val="ru-RU"/>
        </w:rPr>
      </w:pPr>
      <w:r>
        <w:rPr>
          <w:b w:val="0"/>
          <w:color w:val="000000"/>
          <w:sz w:val="24"/>
          <w:szCs w:val="24"/>
          <w:lang w:val="ru-RU"/>
        </w:rPr>
        <w:t>8</w:t>
      </w:r>
      <w:r w:rsidR="00ED6F01" w:rsidRPr="00F5548A">
        <w:rPr>
          <w:b w:val="0"/>
          <w:color w:val="000000"/>
          <w:sz w:val="24"/>
          <w:szCs w:val="24"/>
          <w:lang w:val="ru-RU"/>
        </w:rPr>
        <w:t>.  Оценщики, участвующие в выполнении данного Отчета, имеют профессиональные знания, необходимые для выполнения данной работы.</w:t>
      </w:r>
    </w:p>
    <w:p w:rsidR="00ED6F01" w:rsidRPr="00F5548A" w:rsidRDefault="00ED7B9B" w:rsidP="00ED6F01">
      <w:pPr>
        <w:pStyle w:val="a0"/>
        <w:shd w:val="clear" w:color="auto" w:fill="FFFFFF"/>
        <w:jc w:val="both"/>
      </w:pPr>
      <w:r>
        <w:rPr>
          <w:color w:val="000000"/>
        </w:rPr>
        <w:t>9</w:t>
      </w:r>
      <w:r w:rsidR="00ED6F01" w:rsidRPr="00F5548A">
        <w:rPr>
          <w:color w:val="000000"/>
        </w:rPr>
        <w:t>.</w:t>
      </w:r>
      <w:r w:rsidR="00ED6F01">
        <w:rPr>
          <w:color w:val="000000"/>
        </w:rPr>
        <w:t xml:space="preserve"> </w:t>
      </w:r>
      <w:r w:rsidR="00ED6F01" w:rsidRPr="00F5548A">
        <w:rPr>
          <w:color w:val="000000"/>
        </w:rPr>
        <w:t>Так как транспортные средства не было представлено к осмотру, определение износа осуществляется на основании таблицы экспертной оценки, технич</w:t>
      </w:r>
      <w:r w:rsidR="00ED6F01">
        <w:rPr>
          <w:color w:val="000000"/>
        </w:rPr>
        <w:t>еское состояние записано по информации</w:t>
      </w:r>
      <w:r w:rsidR="00ED6F01" w:rsidRPr="00F5548A">
        <w:rPr>
          <w:color w:val="000000"/>
        </w:rPr>
        <w:t xml:space="preserve"> Заказчика.</w:t>
      </w:r>
    </w:p>
    <w:p w:rsidR="00ED6F01" w:rsidRDefault="00ED6F01" w:rsidP="00ED6F01">
      <w:pPr>
        <w:pStyle w:val="a0"/>
        <w:shd w:val="clear" w:color="auto" w:fill="FFFFFF"/>
        <w:jc w:val="both"/>
      </w:pPr>
    </w:p>
    <w:p w:rsidR="00ED6F01" w:rsidRDefault="00ED6F01" w:rsidP="00ED6F01">
      <w:pPr>
        <w:pStyle w:val="a0"/>
        <w:shd w:val="clear" w:color="auto" w:fill="FFFFFF"/>
      </w:pPr>
    </w:p>
    <w:p w:rsidR="00ED6F01" w:rsidRDefault="00ED6F01" w:rsidP="00ED6F01">
      <w:pPr>
        <w:pStyle w:val="a0"/>
        <w:shd w:val="clear" w:color="auto" w:fill="FFFFFF"/>
      </w:pPr>
    </w:p>
    <w:p w:rsidR="00ED6F01" w:rsidRDefault="00ED6F01" w:rsidP="00ED6F01">
      <w:pPr>
        <w:pStyle w:val="a0"/>
        <w:shd w:val="clear" w:color="auto" w:fill="FFFFFF"/>
      </w:pPr>
    </w:p>
    <w:p w:rsidR="00ED6F01" w:rsidRDefault="00ED6F01" w:rsidP="00ED6F01">
      <w:pPr>
        <w:pStyle w:val="a0"/>
        <w:shd w:val="clear" w:color="auto" w:fill="FFFFFF"/>
      </w:pPr>
    </w:p>
    <w:p w:rsidR="00ED6F01" w:rsidRDefault="00ED6F01" w:rsidP="00ED6F01">
      <w:pPr>
        <w:pStyle w:val="a0"/>
        <w:shd w:val="clear" w:color="auto" w:fill="FFFFFF"/>
      </w:pPr>
    </w:p>
    <w:p w:rsidR="00ED6F01" w:rsidRDefault="00ED6F01" w:rsidP="00ED6F01">
      <w:pPr>
        <w:pStyle w:val="a0"/>
        <w:shd w:val="clear" w:color="auto" w:fill="FFFFFF"/>
        <w:jc w:val="both"/>
      </w:pPr>
    </w:p>
    <w:p w:rsidR="00ED6F01" w:rsidRDefault="00ED6F01" w:rsidP="00ED6F01">
      <w:pPr>
        <w:pStyle w:val="a0"/>
        <w:shd w:val="clear" w:color="auto" w:fill="FFFFFF"/>
      </w:pPr>
    </w:p>
    <w:p w:rsidR="00ED6F01" w:rsidRDefault="00ED6F01" w:rsidP="00ED6F01">
      <w:pPr>
        <w:pStyle w:val="a0"/>
        <w:shd w:val="clear" w:color="auto" w:fill="FFFFFF"/>
      </w:pPr>
    </w:p>
    <w:p w:rsidR="00ED6F01" w:rsidRDefault="00ED6F01" w:rsidP="00ED6F01">
      <w:pPr>
        <w:pStyle w:val="a0"/>
        <w:pageBreakBefore/>
        <w:shd w:val="clear" w:color="auto" w:fill="FFFFFF"/>
        <w:jc w:val="center"/>
      </w:pPr>
      <w:r>
        <w:rPr>
          <w:b/>
          <w:color w:val="000000"/>
        </w:rPr>
        <w:lastRenderedPageBreak/>
        <w:t>2.3. ОСНОВНЫЕ ПРЕДПОСЫЛКИ, ДОПУЩЕНИЯ И ОГРАНИЧЕНИЯ</w:t>
      </w:r>
    </w:p>
    <w:p w:rsidR="00ED6F01" w:rsidRDefault="00ED6F01" w:rsidP="00ED6F01">
      <w:pPr>
        <w:pStyle w:val="a0"/>
        <w:shd w:val="clear" w:color="auto" w:fill="FFFFFF"/>
      </w:pPr>
    </w:p>
    <w:p w:rsidR="00ED6F01" w:rsidRPr="00F5548A" w:rsidRDefault="00ED6F01" w:rsidP="00ED6F01">
      <w:pPr>
        <w:shd w:val="clear" w:color="auto" w:fill="FFFFFF"/>
        <w:spacing w:after="0"/>
        <w:jc w:val="both"/>
        <w:rPr>
          <w:rFonts w:ascii="Times New Roman" w:hAnsi="Times New Roman" w:cs="Times New Roman"/>
          <w:sz w:val="24"/>
          <w:szCs w:val="24"/>
        </w:rPr>
      </w:pPr>
      <w:r w:rsidRPr="00F5548A">
        <w:rPr>
          <w:rFonts w:ascii="Times New Roman" w:hAnsi="Times New Roman" w:cs="Times New Roman"/>
          <w:color w:val="000000"/>
          <w:sz w:val="24"/>
          <w:szCs w:val="24"/>
        </w:rPr>
        <w:t xml:space="preserve">          Перечень предпосылок, допущений и ограничений при оценке рыночной стоимости содержит следующие позиции:</w:t>
      </w:r>
    </w:p>
    <w:p w:rsidR="00ED6F01" w:rsidRPr="00F5548A" w:rsidRDefault="00ED6F01" w:rsidP="00ED6F01">
      <w:pPr>
        <w:shd w:val="clear" w:color="auto" w:fill="FFFFFF"/>
        <w:spacing w:after="0"/>
        <w:jc w:val="both"/>
        <w:rPr>
          <w:rFonts w:ascii="Times New Roman" w:hAnsi="Times New Roman" w:cs="Times New Roman"/>
          <w:sz w:val="24"/>
          <w:szCs w:val="24"/>
        </w:rPr>
      </w:pPr>
    </w:p>
    <w:p w:rsidR="00ED6F01" w:rsidRPr="00F5548A" w:rsidRDefault="00ED6F01" w:rsidP="00ED6F01">
      <w:pPr>
        <w:shd w:val="clear" w:color="auto" w:fill="FFFFFF"/>
        <w:spacing w:after="0"/>
        <w:jc w:val="both"/>
        <w:rPr>
          <w:rFonts w:ascii="Times New Roman" w:hAnsi="Times New Roman" w:cs="Times New Roman"/>
          <w:color w:val="000000"/>
          <w:sz w:val="24"/>
          <w:szCs w:val="24"/>
        </w:rPr>
      </w:pPr>
      <w:r w:rsidRPr="00F5548A">
        <w:rPr>
          <w:rFonts w:ascii="Times New Roman" w:hAnsi="Times New Roman" w:cs="Times New Roman"/>
          <w:color w:val="000000"/>
          <w:sz w:val="24"/>
          <w:szCs w:val="24"/>
        </w:rPr>
        <w:t>I.  Отчёт об оценке достоверен только в полном объёме. Использование отдельных положений и выводов вне контекста всего отчёта является не корректным и может привести к искажению результатов исследований.</w:t>
      </w:r>
      <w:r w:rsidRPr="00F5548A">
        <w:rPr>
          <w:rFonts w:ascii="Times New Roman" w:hAnsi="Times New Roman" w:cs="Times New Roman"/>
          <w:sz w:val="24"/>
          <w:szCs w:val="24"/>
        </w:rPr>
        <w:t xml:space="preserve">                  </w:t>
      </w:r>
    </w:p>
    <w:p w:rsidR="00ED6F01" w:rsidRPr="00F5548A" w:rsidRDefault="00ED6F01" w:rsidP="00ED6F01">
      <w:pPr>
        <w:shd w:val="clear" w:color="auto" w:fill="FFFFFF"/>
        <w:spacing w:after="0"/>
        <w:jc w:val="both"/>
        <w:rPr>
          <w:rFonts w:ascii="Times New Roman" w:hAnsi="Times New Roman" w:cs="Times New Roman"/>
          <w:color w:val="000000"/>
          <w:sz w:val="24"/>
          <w:szCs w:val="24"/>
        </w:rPr>
      </w:pPr>
      <w:r w:rsidRPr="00F5548A">
        <w:rPr>
          <w:rFonts w:ascii="Times New Roman" w:hAnsi="Times New Roman" w:cs="Times New Roman"/>
          <w:color w:val="000000"/>
          <w:sz w:val="24"/>
          <w:szCs w:val="24"/>
        </w:rPr>
        <w:t xml:space="preserve">2.   Результаты и содержание отчёта достоверны только для указанной в Техническом задании и цели оценки. </w:t>
      </w:r>
    </w:p>
    <w:p w:rsidR="00ED6F01" w:rsidRPr="00F5548A" w:rsidRDefault="00ED6F01" w:rsidP="00ED6F01">
      <w:pPr>
        <w:shd w:val="clear" w:color="auto" w:fill="FFFFFF"/>
        <w:spacing w:after="0"/>
        <w:ind w:right="-5"/>
        <w:jc w:val="both"/>
        <w:rPr>
          <w:rFonts w:ascii="Times New Roman" w:hAnsi="Times New Roman" w:cs="Times New Roman"/>
          <w:color w:val="000000"/>
          <w:sz w:val="24"/>
          <w:szCs w:val="24"/>
        </w:rPr>
      </w:pPr>
      <w:r w:rsidRPr="00F5548A">
        <w:rPr>
          <w:rFonts w:ascii="Times New Roman" w:hAnsi="Times New Roman" w:cs="Times New Roman"/>
          <w:color w:val="000000"/>
          <w:sz w:val="24"/>
          <w:szCs w:val="24"/>
        </w:rPr>
        <w:t>3.    Содержание отчёта является конфиденциальным для клиента и его профессиональных консультантов в части их касающейся. Ответственность или обязательства оценщика перед   третьей  стороной</w:t>
      </w:r>
      <w:r w:rsidRPr="00F5548A">
        <w:rPr>
          <w:rFonts w:ascii="Times New Roman" w:hAnsi="Times New Roman" w:cs="Times New Roman"/>
          <w:color w:val="000000"/>
          <w:sz w:val="24"/>
          <w:szCs w:val="24"/>
        </w:rPr>
        <w:tab/>
        <w:t>исключены.                                                                                                                                                                                                                            4.  Содержание отчёта является конфиденциальным для оценщика, за исключением случаев представления его в соответствующие органы для целей сертификации,                                                                                                                                                                                                                                                                                                    лицензирования, а также контроля качества при возникновении спорных ситуаций.</w:t>
      </w:r>
    </w:p>
    <w:p w:rsidR="00ED6F01" w:rsidRPr="00F5548A" w:rsidRDefault="00ED6F01" w:rsidP="00ED6F01">
      <w:pPr>
        <w:shd w:val="clear" w:color="auto" w:fill="FFFFFF"/>
        <w:spacing w:after="0"/>
        <w:jc w:val="both"/>
        <w:rPr>
          <w:rFonts w:ascii="Times New Roman" w:hAnsi="Times New Roman" w:cs="Times New Roman"/>
          <w:color w:val="000000"/>
          <w:sz w:val="24"/>
          <w:szCs w:val="24"/>
        </w:rPr>
      </w:pPr>
      <w:r w:rsidRPr="00F5548A">
        <w:rPr>
          <w:rFonts w:ascii="Times New Roman" w:hAnsi="Times New Roman" w:cs="Times New Roman"/>
          <w:color w:val="000000"/>
          <w:sz w:val="24"/>
          <w:szCs w:val="24"/>
        </w:rPr>
        <w:t>5.  Во избежание некорректного толкования результатов оценки любые ссылки на материалы отчёта, а также перевод отчёта на иностранные языки без соответствующей                                                                                                                                                                                                                                                                                                           редакции и разрешения оценщика не допускаются.</w:t>
      </w:r>
    </w:p>
    <w:p w:rsidR="00ED6F01" w:rsidRPr="00F5548A" w:rsidRDefault="00ED6F01" w:rsidP="00ED6F01">
      <w:pPr>
        <w:shd w:val="clear" w:color="auto" w:fill="FFFFFF"/>
        <w:spacing w:after="0"/>
        <w:jc w:val="both"/>
        <w:rPr>
          <w:rFonts w:ascii="Times New Roman" w:hAnsi="Times New Roman" w:cs="Times New Roman"/>
          <w:color w:val="000000"/>
          <w:sz w:val="24"/>
          <w:szCs w:val="24"/>
        </w:rPr>
      </w:pPr>
      <w:r w:rsidRPr="00F5548A">
        <w:rPr>
          <w:rFonts w:ascii="Times New Roman" w:hAnsi="Times New Roman" w:cs="Times New Roman"/>
          <w:color w:val="000000"/>
          <w:sz w:val="24"/>
          <w:szCs w:val="24"/>
        </w:rPr>
        <w:t>6.  Специальные исследования экологической ситуации Техническим заданием на оценку не предусмотрены.</w:t>
      </w:r>
    </w:p>
    <w:p w:rsidR="00ED6F01" w:rsidRPr="00F5548A" w:rsidRDefault="00ED6F01" w:rsidP="00ED6F01">
      <w:pPr>
        <w:shd w:val="clear" w:color="auto" w:fill="FFFFFF"/>
        <w:spacing w:after="0"/>
        <w:jc w:val="both"/>
        <w:rPr>
          <w:rFonts w:ascii="Times New Roman" w:hAnsi="Times New Roman" w:cs="Times New Roman"/>
          <w:color w:val="000000"/>
          <w:sz w:val="24"/>
          <w:szCs w:val="24"/>
        </w:rPr>
      </w:pPr>
      <w:r w:rsidRPr="00F5548A">
        <w:rPr>
          <w:rFonts w:ascii="Times New Roman" w:hAnsi="Times New Roman" w:cs="Times New Roman"/>
          <w:color w:val="000000"/>
          <w:sz w:val="24"/>
          <w:szCs w:val="24"/>
        </w:rPr>
        <w:t>7. Экспертиза юридических аспектов прав собственности не проводилась. Оцениваемая  собственность считается свободной от всех претензий со всех сторон, за исключением  оговоренных в отчете.</w:t>
      </w:r>
    </w:p>
    <w:p w:rsidR="00ED6F01" w:rsidRPr="00F5548A" w:rsidRDefault="00ED6F01" w:rsidP="00ED6F01">
      <w:pPr>
        <w:shd w:val="clear" w:color="auto" w:fill="FFFFFF"/>
        <w:spacing w:after="0"/>
        <w:jc w:val="both"/>
        <w:rPr>
          <w:rFonts w:ascii="Times New Roman" w:hAnsi="Times New Roman" w:cs="Times New Roman"/>
          <w:color w:val="000000"/>
          <w:sz w:val="24"/>
          <w:szCs w:val="24"/>
        </w:rPr>
      </w:pPr>
      <w:r w:rsidRPr="00F5548A">
        <w:rPr>
          <w:rFonts w:ascii="Times New Roman" w:hAnsi="Times New Roman" w:cs="Times New Roman"/>
          <w:color w:val="000000"/>
          <w:sz w:val="24"/>
          <w:szCs w:val="24"/>
        </w:rPr>
        <w:t>8.  Мнение оценщика относительно полученной величины стоимости действительно                                                                                                                                                                                                                                                                                                                только на дату оценки. Оценщик не принимает на себя ответственность за изменение                                                                                                                                                                                                                                                                                                                ситуации после даты оценки, которая может повлиять на стоимость оценки.</w:t>
      </w:r>
    </w:p>
    <w:p w:rsidR="00ED6F01" w:rsidRPr="00F5548A" w:rsidRDefault="00ED6F01" w:rsidP="00ED6F01">
      <w:pPr>
        <w:shd w:val="clear" w:color="auto" w:fill="FFFFFF"/>
        <w:spacing w:after="0"/>
        <w:jc w:val="both"/>
        <w:rPr>
          <w:rFonts w:ascii="Times New Roman" w:hAnsi="Times New Roman" w:cs="Times New Roman"/>
          <w:color w:val="000000"/>
          <w:sz w:val="24"/>
          <w:szCs w:val="24"/>
        </w:rPr>
      </w:pPr>
      <w:r w:rsidRPr="00F5548A">
        <w:rPr>
          <w:rFonts w:ascii="Times New Roman" w:hAnsi="Times New Roman" w:cs="Times New Roman"/>
          <w:color w:val="000000"/>
          <w:sz w:val="24"/>
          <w:szCs w:val="24"/>
        </w:rPr>
        <w:t>9. Результат оценки полностью зависит от адекватности и точности исследуемой                                                                                                                                                                                                                                                                                                         информации и от сделанных допущений. Вследствие этого полученная величина</w:t>
      </w:r>
      <w:r w:rsidRPr="00F5548A">
        <w:rPr>
          <w:rFonts w:ascii="Times New Roman" w:hAnsi="Times New Roman" w:cs="Times New Roman"/>
          <w:sz w:val="24"/>
          <w:szCs w:val="24"/>
        </w:rPr>
        <w:t xml:space="preserve"> </w:t>
      </w:r>
      <w:r w:rsidRPr="00F5548A">
        <w:rPr>
          <w:rFonts w:ascii="Times New Roman" w:hAnsi="Times New Roman" w:cs="Times New Roman"/>
          <w:color w:val="000000"/>
          <w:sz w:val="24"/>
          <w:szCs w:val="24"/>
        </w:rPr>
        <w:t>рыночной  стоимости  носит вероятный характер с определёнными параметрами рассеивания, независимо от того, выражена она одним числом, или в виде диапазона.</w:t>
      </w:r>
    </w:p>
    <w:p w:rsidR="00ED6F01" w:rsidRPr="00F5548A" w:rsidRDefault="00ED6F01" w:rsidP="00ED6F01">
      <w:pPr>
        <w:shd w:val="clear" w:color="auto" w:fill="FFFFFF"/>
        <w:spacing w:after="0"/>
        <w:jc w:val="both"/>
        <w:rPr>
          <w:rFonts w:ascii="Times New Roman" w:hAnsi="Times New Roman" w:cs="Times New Roman"/>
          <w:color w:val="000000"/>
          <w:sz w:val="24"/>
          <w:szCs w:val="24"/>
        </w:rPr>
      </w:pPr>
      <w:r w:rsidRPr="00F5548A">
        <w:rPr>
          <w:rFonts w:ascii="Times New Roman" w:hAnsi="Times New Roman" w:cs="Times New Roman"/>
          <w:color w:val="000000"/>
          <w:sz w:val="24"/>
          <w:szCs w:val="24"/>
        </w:rPr>
        <w:t>10.  Отчёт  об  оценке  содержит  профессиональное  мнение  оценщика относительно стоимости объектов для указанной в Техническом задании цели оценки и не является гарантией того, что оцениваемый объект (права аренда) будут проданы на свободном рынке по цене, равной полученной в данном отчёте стоимости.</w:t>
      </w:r>
    </w:p>
    <w:p w:rsidR="00ED6F01" w:rsidRPr="00F5548A" w:rsidRDefault="00ED6F01" w:rsidP="00ED6F01">
      <w:pPr>
        <w:pStyle w:val="a0"/>
        <w:shd w:val="clear" w:color="auto" w:fill="FFFFFF"/>
        <w:jc w:val="both"/>
      </w:pPr>
      <w:r w:rsidRPr="00F5548A">
        <w:rPr>
          <w:color w:val="000000"/>
        </w:rPr>
        <w:t>11.  Сведения о составе объекта оценки были предоставлены заказчиком.</w:t>
      </w:r>
      <w:r w:rsidRPr="00F5548A">
        <w:t xml:space="preserve"> Оценщики исходили из того, что на объект оценки имеются все подлежащие оценке права в соответствии с действующим законодательством. Однако анализ правоустанавливающих документов и имущественных прав на объект оценки выходит за пределы профессиональной компетенции оценщика, и он не несет ответственности за связанные с этим вопросы. При проведении оценки предполагалось отсутствие каких-либо скрытых фактов, влияющих на стоимость оцениваемого объекта. На оценщике не лежит ответственность по обнаружению (или в случае обнаружения) подобных факторов.</w:t>
      </w: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r>
        <w:rPr>
          <w:color w:val="000000"/>
        </w:rPr>
        <w:lastRenderedPageBreak/>
        <w:tab/>
      </w:r>
      <w:r>
        <w:rPr>
          <w:color w:val="000000"/>
        </w:rPr>
        <w:tab/>
      </w:r>
      <w:r>
        <w:rPr>
          <w:color w:val="000000"/>
        </w:rPr>
        <w:tab/>
      </w:r>
      <w:r>
        <w:rPr>
          <w:color w:val="000000"/>
        </w:rPr>
        <w:tab/>
      </w:r>
      <w:r>
        <w:rPr>
          <w:color w:val="000000"/>
        </w:rPr>
        <w:tab/>
      </w:r>
      <w:r>
        <w:rPr>
          <w:color w:val="000000"/>
        </w:rPr>
        <w:tab/>
      </w:r>
    </w:p>
    <w:p w:rsidR="00ED6F01" w:rsidRDefault="00ED6F01" w:rsidP="00ED6F01">
      <w:pPr>
        <w:pStyle w:val="a0"/>
        <w:numPr>
          <w:ilvl w:val="1"/>
          <w:numId w:val="2"/>
        </w:numPr>
        <w:shd w:val="clear" w:color="auto" w:fill="FFFFFF"/>
        <w:jc w:val="center"/>
      </w:pPr>
      <w:r>
        <w:rPr>
          <w:b/>
          <w:color w:val="000000"/>
        </w:rPr>
        <w:t>СВЕДЕНИЯ О ЗАКАЗЧИКЕ И СПЕЦИАЛИСТАХ, ПРИНИМАВШИХ УЧАСТИЕ В</w:t>
      </w:r>
      <w:r>
        <w:rPr>
          <w:b/>
        </w:rPr>
        <w:t xml:space="preserve"> </w:t>
      </w:r>
      <w:r>
        <w:rPr>
          <w:b/>
          <w:color w:val="000000"/>
        </w:rPr>
        <w:t>ПРОВЕДЕНИИ ОЦЕНКИ</w:t>
      </w:r>
    </w:p>
    <w:p w:rsidR="00ED6F01" w:rsidRDefault="00ED6F01" w:rsidP="00ED6F01">
      <w:pPr>
        <w:pStyle w:val="a0"/>
        <w:shd w:val="clear" w:color="auto" w:fill="FFFFFF"/>
      </w:pPr>
    </w:p>
    <w:p w:rsidR="00ED6F01" w:rsidRPr="00FA141B" w:rsidRDefault="00ED6F01" w:rsidP="00ED6F01">
      <w:pPr>
        <w:pStyle w:val="a0"/>
        <w:ind w:firstLine="360"/>
        <w:jc w:val="both"/>
      </w:pPr>
      <w:r w:rsidRPr="00FA141B">
        <w:rPr>
          <w:b/>
          <w:bCs/>
        </w:rPr>
        <w:t>Заказчик:</w:t>
      </w:r>
      <w:r>
        <w:t xml:space="preserve"> </w:t>
      </w:r>
      <w:r w:rsidR="00F34BC2">
        <w:t>ООО «Автосалон «</w:t>
      </w:r>
      <w:proofErr w:type="spellStart"/>
      <w:r w:rsidR="00F34BC2">
        <w:t>Реном</w:t>
      </w:r>
      <w:proofErr w:type="spellEnd"/>
      <w:r w:rsidR="00F34BC2">
        <w:t>»</w:t>
      </w:r>
      <w:r w:rsidRPr="00FA141B">
        <w:t xml:space="preserve"> ИНН </w:t>
      </w:r>
      <w:r w:rsidR="00301870">
        <w:t>5610069771</w:t>
      </w:r>
      <w:r w:rsidRPr="00FA141B">
        <w:t xml:space="preserve"> ОГРН </w:t>
      </w:r>
      <w:r w:rsidR="00301870">
        <w:t>1035605500743</w:t>
      </w:r>
      <w:r w:rsidRPr="00FA141B">
        <w:t>.</w:t>
      </w:r>
    </w:p>
    <w:p w:rsidR="00ED6F01" w:rsidRPr="00322FFC" w:rsidRDefault="00ED6F01" w:rsidP="00ED6F01">
      <w:pPr>
        <w:pStyle w:val="a0"/>
        <w:ind w:firstLine="360"/>
        <w:jc w:val="both"/>
      </w:pPr>
      <w:r>
        <w:t xml:space="preserve">461742, </w:t>
      </w:r>
      <w:r w:rsidRPr="00FA141B">
        <w:t xml:space="preserve">Россия, Оренбургская обл., </w:t>
      </w:r>
      <w:r w:rsidR="00301870">
        <w:t>Оренбургский р-н, пос. Пригородный, Шоссе Оренбург-Орск, 12 км</w:t>
      </w:r>
    </w:p>
    <w:p w:rsidR="00ED6F01" w:rsidRPr="00F5548A" w:rsidRDefault="00ED6F01" w:rsidP="00ED6F01">
      <w:pPr>
        <w:spacing w:after="0"/>
        <w:ind w:firstLine="360"/>
        <w:jc w:val="both"/>
        <w:rPr>
          <w:rStyle w:val="a7"/>
          <w:rFonts w:ascii="Times New Roman" w:hAnsi="Times New Roman" w:cs="Times New Roman"/>
          <w:b/>
          <w:bCs/>
          <w:i/>
          <w:iCs/>
          <w:color w:val="000000"/>
          <w:sz w:val="24"/>
          <w:szCs w:val="24"/>
        </w:rPr>
      </w:pPr>
      <w:r w:rsidRPr="00F5548A">
        <w:rPr>
          <w:rFonts w:ascii="Times New Roman" w:hAnsi="Times New Roman" w:cs="Times New Roman"/>
          <w:b/>
          <w:bCs/>
          <w:sz w:val="24"/>
          <w:szCs w:val="24"/>
        </w:rPr>
        <w:t xml:space="preserve">Оценщики: </w:t>
      </w:r>
    </w:p>
    <w:p w:rsidR="00ED7B9B" w:rsidRPr="00ED7B9B" w:rsidRDefault="00ED7B9B" w:rsidP="00ED7B9B">
      <w:pPr>
        <w:spacing w:after="0"/>
        <w:ind w:firstLine="708"/>
        <w:jc w:val="both"/>
        <w:rPr>
          <w:rFonts w:ascii="Times New Roman" w:hAnsi="Times New Roman" w:cs="Times New Roman"/>
          <w:sz w:val="24"/>
          <w:szCs w:val="24"/>
        </w:rPr>
      </w:pPr>
      <w:r w:rsidRPr="00ED7B9B">
        <w:rPr>
          <w:rStyle w:val="a7"/>
          <w:rFonts w:ascii="Times New Roman" w:hAnsi="Times New Roman" w:cs="Times New Roman"/>
          <w:b/>
          <w:bCs/>
          <w:i/>
          <w:iCs/>
          <w:color w:val="000000"/>
          <w:sz w:val="24"/>
          <w:szCs w:val="24"/>
        </w:rPr>
        <w:t>а) Молотков Сергей Владимирович.</w:t>
      </w:r>
      <w:r w:rsidRPr="00ED7B9B">
        <w:rPr>
          <w:rFonts w:ascii="Times New Roman" w:hAnsi="Times New Roman" w:cs="Times New Roman"/>
          <w:sz w:val="24"/>
          <w:szCs w:val="24"/>
        </w:rPr>
        <w:t xml:space="preserve"> </w:t>
      </w:r>
    </w:p>
    <w:p w:rsidR="00ED7B9B" w:rsidRPr="00ED7B9B" w:rsidRDefault="00ED7B9B" w:rsidP="00ED7B9B">
      <w:pPr>
        <w:pStyle w:val="WW-"/>
        <w:widowControl w:val="0"/>
        <w:ind w:firstLine="708"/>
        <w:jc w:val="both"/>
        <w:rPr>
          <w:rStyle w:val="a7"/>
          <w:rFonts w:ascii="Times New Roman" w:hAnsi="Times New Roman" w:cs="Times New Roman"/>
          <w:sz w:val="24"/>
          <w:szCs w:val="24"/>
        </w:rPr>
      </w:pPr>
      <w:proofErr w:type="gramStart"/>
      <w:r w:rsidRPr="00ED7B9B">
        <w:rPr>
          <w:rFonts w:ascii="Times New Roman" w:hAnsi="Times New Roman" w:cs="Times New Roman"/>
          <w:sz w:val="24"/>
          <w:szCs w:val="24"/>
        </w:rPr>
        <w:t>Зарегистрирован в реестре членов Некоммерческого партнерства саморегулируемой организации «Сводный оценочный департамент» (включено в единый государственный реестр саморегулируемых организаций оценщиков 20 апреля 2015г. за №662, место нахождения: г. Екатеринбург, ул. Луганская, д. 4, корп. 202, 20 мая 2013 г. за №0014.</w:t>
      </w:r>
      <w:proofErr w:type="gramEnd"/>
    </w:p>
    <w:p w:rsidR="00ED7B9B" w:rsidRPr="00ED7B9B" w:rsidRDefault="00ED7B9B" w:rsidP="00ED7B9B">
      <w:pPr>
        <w:widowControl w:val="0"/>
        <w:spacing w:after="0"/>
        <w:ind w:firstLine="708"/>
        <w:jc w:val="both"/>
        <w:rPr>
          <w:rStyle w:val="a7"/>
          <w:rFonts w:ascii="Times New Roman" w:hAnsi="Times New Roman" w:cs="Times New Roman"/>
          <w:sz w:val="24"/>
          <w:szCs w:val="24"/>
        </w:rPr>
      </w:pPr>
      <w:r w:rsidRPr="00ED7B9B">
        <w:rPr>
          <w:rStyle w:val="a7"/>
          <w:rFonts w:ascii="Times New Roman" w:hAnsi="Times New Roman" w:cs="Times New Roman"/>
          <w:sz w:val="24"/>
          <w:szCs w:val="24"/>
        </w:rPr>
        <w:t xml:space="preserve">Гражданская ответственность оценщика застрахована: </w:t>
      </w:r>
      <w:r w:rsidRPr="00ED7B9B">
        <w:rPr>
          <w:rFonts w:ascii="Times New Roman" w:hAnsi="Times New Roman" w:cs="Times New Roman"/>
          <w:bCs/>
          <w:sz w:val="24"/>
          <w:szCs w:val="24"/>
        </w:rPr>
        <w:t>Полис №  922/982385740 от 07.10.2016 г., период страхования с 21 октября 2016 г. по 20 октября 2017 г. выдан Оренбургским филиалом ОСАО «РЕСО-Гарантия»;</w:t>
      </w:r>
    </w:p>
    <w:p w:rsidR="00ED7B9B" w:rsidRPr="00ED7B9B" w:rsidRDefault="00ED7B9B" w:rsidP="00ED7B9B">
      <w:pPr>
        <w:spacing w:after="0"/>
        <w:ind w:firstLine="708"/>
        <w:jc w:val="both"/>
        <w:rPr>
          <w:rStyle w:val="a7"/>
          <w:rFonts w:ascii="Times New Roman" w:hAnsi="Times New Roman" w:cs="Times New Roman"/>
          <w:sz w:val="24"/>
          <w:szCs w:val="24"/>
        </w:rPr>
      </w:pPr>
      <w:r w:rsidRPr="00ED7B9B">
        <w:rPr>
          <w:rStyle w:val="a7"/>
          <w:rFonts w:ascii="Times New Roman" w:hAnsi="Times New Roman" w:cs="Times New Roman"/>
          <w:sz w:val="24"/>
          <w:szCs w:val="24"/>
        </w:rPr>
        <w:t xml:space="preserve">Стаж работы в оценочной деятельности – 14 лет. </w:t>
      </w:r>
    </w:p>
    <w:p w:rsidR="00ED7B9B" w:rsidRPr="00ED7B9B" w:rsidRDefault="00ED7B9B" w:rsidP="00ED7B9B">
      <w:pPr>
        <w:spacing w:after="0"/>
        <w:ind w:firstLine="709"/>
        <w:jc w:val="both"/>
        <w:rPr>
          <w:rStyle w:val="a7"/>
          <w:rFonts w:ascii="Times New Roman" w:hAnsi="Times New Roman" w:cs="Times New Roman"/>
          <w:sz w:val="24"/>
          <w:szCs w:val="24"/>
        </w:rPr>
      </w:pPr>
      <w:r w:rsidRPr="00ED7B9B">
        <w:rPr>
          <w:rStyle w:val="a7"/>
          <w:rFonts w:ascii="Times New Roman" w:hAnsi="Times New Roman" w:cs="Times New Roman"/>
          <w:sz w:val="24"/>
          <w:szCs w:val="24"/>
        </w:rPr>
        <w:t xml:space="preserve">Образование – </w:t>
      </w:r>
      <w:r w:rsidRPr="00ED7B9B">
        <w:rPr>
          <w:rFonts w:ascii="Times New Roman" w:hAnsi="Times New Roman" w:cs="Times New Roman"/>
          <w:sz w:val="24"/>
          <w:szCs w:val="24"/>
        </w:rPr>
        <w:t>диплом о профессиональной переподготовке ПП №026141 от 30.04.2002 г. ГОУ «Оренбургский государственный университет», программа «Оценка стоимости предприятия (бизнеса)». Свидетельство о повышении квалификации номер 557/2008 от 31. Октября 2008 г. Московский государственный технический университет «МАМИ», программа «Оценочная деятельность».</w:t>
      </w:r>
    </w:p>
    <w:p w:rsidR="00ED7B9B" w:rsidRPr="00ED7B9B" w:rsidRDefault="00ED7B9B" w:rsidP="00ED7B9B">
      <w:pPr>
        <w:spacing w:after="0"/>
        <w:ind w:firstLine="708"/>
        <w:jc w:val="both"/>
        <w:rPr>
          <w:rStyle w:val="a7"/>
          <w:rFonts w:ascii="Times New Roman" w:hAnsi="Times New Roman" w:cs="Times New Roman"/>
          <w:b/>
          <w:bCs/>
          <w:i/>
          <w:iCs/>
          <w:sz w:val="24"/>
          <w:szCs w:val="24"/>
        </w:rPr>
      </w:pPr>
      <w:r w:rsidRPr="00ED7B9B">
        <w:rPr>
          <w:rStyle w:val="a7"/>
          <w:rFonts w:ascii="Times New Roman" w:hAnsi="Times New Roman" w:cs="Times New Roman"/>
          <w:sz w:val="24"/>
          <w:szCs w:val="24"/>
        </w:rPr>
        <w:t>Степень участия в проведении оценки: сбор и анализ информации, необходимой для проведения оценки (в том числе путем непосредственного визуального осмотра); составление отчета об оценке.</w:t>
      </w:r>
    </w:p>
    <w:p w:rsidR="00ED7B9B" w:rsidRPr="00ED7B9B" w:rsidRDefault="00ED7B9B" w:rsidP="00ED7B9B">
      <w:pPr>
        <w:spacing w:after="0"/>
        <w:ind w:firstLine="708"/>
        <w:jc w:val="both"/>
        <w:rPr>
          <w:rFonts w:ascii="Times New Roman" w:hAnsi="Times New Roman" w:cs="Times New Roman"/>
          <w:sz w:val="24"/>
          <w:szCs w:val="24"/>
        </w:rPr>
      </w:pPr>
      <w:r w:rsidRPr="00ED7B9B">
        <w:rPr>
          <w:rStyle w:val="a7"/>
          <w:rFonts w:ascii="Times New Roman" w:hAnsi="Times New Roman" w:cs="Times New Roman"/>
          <w:b/>
          <w:bCs/>
          <w:i/>
          <w:iCs/>
          <w:sz w:val="24"/>
          <w:szCs w:val="24"/>
        </w:rPr>
        <w:t>б) Соловьева Оксана Владимировна.</w:t>
      </w:r>
      <w:r w:rsidRPr="00ED7B9B">
        <w:rPr>
          <w:rFonts w:ascii="Times New Roman" w:hAnsi="Times New Roman" w:cs="Times New Roman"/>
          <w:sz w:val="24"/>
          <w:szCs w:val="24"/>
        </w:rPr>
        <w:t xml:space="preserve"> </w:t>
      </w:r>
    </w:p>
    <w:p w:rsidR="00ED7B9B" w:rsidRPr="00ED7B9B" w:rsidRDefault="00ED7B9B" w:rsidP="00ED7B9B">
      <w:pPr>
        <w:pStyle w:val="WW-"/>
        <w:widowControl w:val="0"/>
        <w:ind w:firstLine="708"/>
        <w:jc w:val="both"/>
        <w:rPr>
          <w:rStyle w:val="a7"/>
          <w:rFonts w:ascii="Times New Roman" w:hAnsi="Times New Roman" w:cs="Times New Roman"/>
          <w:sz w:val="24"/>
          <w:szCs w:val="24"/>
        </w:rPr>
      </w:pPr>
      <w:proofErr w:type="gramStart"/>
      <w:r w:rsidRPr="00ED7B9B">
        <w:rPr>
          <w:rFonts w:ascii="Times New Roman" w:hAnsi="Times New Roman" w:cs="Times New Roman"/>
          <w:sz w:val="24"/>
          <w:szCs w:val="24"/>
        </w:rPr>
        <w:t>Зарегистрирован в реестре членов Некоммерческого партнерства саморегулируемой организации «Сводный оценочный департамент» (включено в единый государственный реестр саморегулируемых организаций оценщиков 20 апреля 2015г. за №663, место нахождения: г. Екатеринбург, ул. Луганская, д. 4, корп. 202, 20 мая 2013 г. за №0014.</w:t>
      </w:r>
      <w:proofErr w:type="gramEnd"/>
    </w:p>
    <w:p w:rsidR="00ED7B9B" w:rsidRPr="00ED7B9B" w:rsidRDefault="00ED7B9B" w:rsidP="00ED7B9B">
      <w:pPr>
        <w:spacing w:after="0"/>
        <w:ind w:firstLine="708"/>
        <w:jc w:val="both"/>
        <w:rPr>
          <w:rStyle w:val="a7"/>
          <w:rFonts w:ascii="Times New Roman" w:hAnsi="Times New Roman" w:cs="Times New Roman"/>
          <w:sz w:val="24"/>
          <w:szCs w:val="24"/>
        </w:rPr>
      </w:pPr>
      <w:r w:rsidRPr="00ED7B9B">
        <w:rPr>
          <w:rFonts w:ascii="Times New Roman" w:hAnsi="Times New Roman" w:cs="Times New Roman"/>
          <w:bCs/>
          <w:sz w:val="24"/>
          <w:szCs w:val="24"/>
        </w:rPr>
        <w:t>Гражданская ответственность оценщика застрахована:</w:t>
      </w:r>
      <w:r w:rsidRPr="00ED7B9B">
        <w:rPr>
          <w:rFonts w:ascii="Times New Roman" w:hAnsi="Times New Roman" w:cs="Times New Roman"/>
          <w:sz w:val="24"/>
          <w:szCs w:val="24"/>
        </w:rPr>
        <w:t xml:space="preserve"> </w:t>
      </w:r>
      <w:r w:rsidRPr="00ED7B9B">
        <w:rPr>
          <w:rFonts w:ascii="Times New Roman" w:hAnsi="Times New Roman" w:cs="Times New Roman"/>
          <w:bCs/>
          <w:sz w:val="24"/>
          <w:szCs w:val="24"/>
        </w:rPr>
        <w:t>полис № 922/982385611 от 07.10.2016 г., период страхования с 21 октября 2016 г. по 20 октября 2017 г.  выдан Оренбургским филиалом ОСАО «РЕСО-Гарантия»;</w:t>
      </w:r>
    </w:p>
    <w:p w:rsidR="00ED7B9B" w:rsidRPr="00ED7B9B" w:rsidRDefault="00ED7B9B" w:rsidP="00ED7B9B">
      <w:pPr>
        <w:spacing w:after="0"/>
        <w:ind w:firstLine="709"/>
        <w:jc w:val="both"/>
        <w:rPr>
          <w:rStyle w:val="a7"/>
          <w:rFonts w:ascii="Times New Roman" w:hAnsi="Times New Roman" w:cs="Times New Roman"/>
          <w:sz w:val="24"/>
          <w:szCs w:val="24"/>
        </w:rPr>
      </w:pPr>
      <w:r w:rsidRPr="00ED7B9B">
        <w:rPr>
          <w:rStyle w:val="a7"/>
          <w:rFonts w:ascii="Times New Roman" w:hAnsi="Times New Roman" w:cs="Times New Roman"/>
          <w:sz w:val="24"/>
          <w:szCs w:val="24"/>
        </w:rPr>
        <w:t xml:space="preserve">Образование – </w:t>
      </w:r>
      <w:r w:rsidRPr="00ED7B9B">
        <w:rPr>
          <w:rFonts w:ascii="Times New Roman" w:hAnsi="Times New Roman" w:cs="Times New Roman"/>
          <w:color w:val="000000"/>
          <w:sz w:val="24"/>
          <w:szCs w:val="24"/>
        </w:rPr>
        <w:t>диплом о высшем образовании ВСВ 0660083 от 15.06. 2005 г. ГОУ «Оренбургский государственный университет», специальность «Финансы предприятий», специализация «Оценка собственности». Свидетельство о повышении квалификации номер 570/2008 от 31 Октября 2008 г. Московский государственный технический университет «МАМИ», программа «Оценочная деятельность».</w:t>
      </w:r>
    </w:p>
    <w:p w:rsidR="00ED7B9B" w:rsidRPr="00ED7B9B" w:rsidRDefault="00ED7B9B" w:rsidP="00ED7B9B">
      <w:pPr>
        <w:spacing w:after="0"/>
        <w:ind w:firstLine="708"/>
        <w:jc w:val="both"/>
        <w:rPr>
          <w:rFonts w:ascii="Times New Roman" w:hAnsi="Times New Roman" w:cs="Times New Roman"/>
          <w:sz w:val="24"/>
          <w:szCs w:val="24"/>
        </w:rPr>
      </w:pPr>
      <w:r w:rsidRPr="00ED7B9B">
        <w:rPr>
          <w:rStyle w:val="a7"/>
          <w:rFonts w:ascii="Times New Roman" w:hAnsi="Times New Roman" w:cs="Times New Roman"/>
          <w:sz w:val="24"/>
          <w:szCs w:val="24"/>
        </w:rPr>
        <w:t xml:space="preserve">Стаж работы в оценочной деятельности – 11 лет. </w:t>
      </w:r>
    </w:p>
    <w:p w:rsidR="00ED7B9B" w:rsidRPr="00ED7B9B" w:rsidRDefault="00ED7B9B" w:rsidP="00ED7B9B">
      <w:pPr>
        <w:pStyle w:val="af9"/>
        <w:ind w:firstLine="708"/>
        <w:rPr>
          <w:sz w:val="24"/>
          <w:szCs w:val="24"/>
        </w:rPr>
      </w:pPr>
      <w:r w:rsidRPr="00ED7B9B">
        <w:rPr>
          <w:sz w:val="24"/>
          <w:szCs w:val="24"/>
        </w:rPr>
        <w:t>Степень участия в проведении оценки: сбор и анализ информации, необходимой для проведения оценки (в том числе путем непосредственного визуального осмотра); применение подходов к оценке; согласование (обобщение) результатов применения подходов к оценке и определение итоговой величины стоимости объекта оценки.</w:t>
      </w:r>
    </w:p>
    <w:p w:rsidR="00ED7B9B" w:rsidRPr="00ED7B9B" w:rsidRDefault="00ED7B9B" w:rsidP="00ED7B9B">
      <w:pPr>
        <w:pStyle w:val="a0"/>
        <w:ind w:firstLine="708"/>
        <w:jc w:val="both"/>
      </w:pPr>
      <w:r w:rsidRPr="00ED7B9B">
        <w:rPr>
          <w:rStyle w:val="a7"/>
          <w:rFonts w:ascii="Times New Roman" w:hAnsi="Times New Roman"/>
          <w:b/>
        </w:rPr>
        <w:t xml:space="preserve">Юридическое лицо, с которым оценщики заключили трудовой договор: </w:t>
      </w:r>
      <w:r w:rsidRPr="00ED7B9B">
        <w:rPr>
          <w:rStyle w:val="a7"/>
          <w:rFonts w:ascii="Times New Roman" w:hAnsi="Times New Roman"/>
        </w:rPr>
        <w:t xml:space="preserve">Общество с ограниченной ответственностью «Центр экономических и юридических экспертиз»: </w:t>
      </w:r>
      <w:proofErr w:type="gramStart"/>
      <w:r w:rsidRPr="00ED7B9B">
        <w:rPr>
          <w:rStyle w:val="a7"/>
          <w:rFonts w:ascii="Times New Roman" w:hAnsi="Times New Roman"/>
        </w:rPr>
        <w:t xml:space="preserve">ОГРН 1025600682172, дата присвоения – 26.08.2002 г.; место нахождения: 461420, Оренбургская область, </w:t>
      </w:r>
      <w:proofErr w:type="spellStart"/>
      <w:r w:rsidRPr="00ED7B9B">
        <w:rPr>
          <w:rStyle w:val="a7"/>
          <w:rFonts w:ascii="Times New Roman" w:hAnsi="Times New Roman"/>
        </w:rPr>
        <w:t>Сакмарский</w:t>
      </w:r>
      <w:proofErr w:type="spellEnd"/>
      <w:r w:rsidRPr="00ED7B9B">
        <w:rPr>
          <w:rStyle w:val="a7"/>
          <w:rFonts w:ascii="Times New Roman" w:hAnsi="Times New Roman"/>
        </w:rPr>
        <w:t xml:space="preserve"> район, с. Сакмара, ул. Колхозная, 11.</w:t>
      </w:r>
      <w:proofErr w:type="gramEnd"/>
      <w:r w:rsidRPr="00ED7B9B">
        <w:rPr>
          <w:rStyle w:val="a7"/>
          <w:rFonts w:ascii="Times New Roman" w:hAnsi="Times New Roman"/>
        </w:rPr>
        <w:t xml:space="preserve"> Фактический адрес: 460000, г.</w:t>
      </w:r>
      <w:r w:rsidRPr="00ED7B9B">
        <w:t xml:space="preserve"> Оренбург, ул. </w:t>
      </w:r>
      <w:proofErr w:type="gramStart"/>
      <w:r w:rsidRPr="00ED7B9B">
        <w:t>Пушкинская</w:t>
      </w:r>
      <w:proofErr w:type="gramEnd"/>
      <w:r w:rsidRPr="00ED7B9B">
        <w:t>, 25, оф. 305.</w:t>
      </w:r>
    </w:p>
    <w:p w:rsidR="00ED6F01" w:rsidRDefault="00ED6F01" w:rsidP="00ED6F01">
      <w:pPr>
        <w:pStyle w:val="a0"/>
        <w:ind w:firstLine="708"/>
        <w:jc w:val="both"/>
      </w:pPr>
      <w:r>
        <w:lastRenderedPageBreak/>
        <w:tab/>
      </w:r>
    </w:p>
    <w:p w:rsidR="00ED6F01" w:rsidRDefault="00ED6F01" w:rsidP="00ED6F01">
      <w:pPr>
        <w:pStyle w:val="a0"/>
      </w:pPr>
      <w:r>
        <w:tab/>
      </w:r>
      <w:r>
        <w:tab/>
      </w:r>
      <w:r>
        <w:rPr>
          <w:b/>
          <w:color w:val="000000"/>
        </w:rPr>
        <w:t>3. ПОСЛЕДОВАТЕЛЬНОСТЬ ПРОВЕДЕНИЯ ОЦЕНКИ</w:t>
      </w:r>
    </w:p>
    <w:p w:rsidR="00ED6F01" w:rsidRDefault="00ED6F01" w:rsidP="00ED6F01">
      <w:pPr>
        <w:pStyle w:val="a0"/>
        <w:shd w:val="clear" w:color="auto" w:fill="FFFFFF"/>
        <w:jc w:val="both"/>
      </w:pPr>
    </w:p>
    <w:p w:rsidR="00ED6F01" w:rsidRDefault="00ED6F01" w:rsidP="00ED6F01">
      <w:pPr>
        <w:pStyle w:val="a0"/>
        <w:shd w:val="clear" w:color="auto" w:fill="FFFFFF"/>
        <w:jc w:val="both"/>
      </w:pPr>
      <w:r>
        <w:rPr>
          <w:color w:val="000000"/>
        </w:rPr>
        <w:t xml:space="preserve">          Последовательность проведения оценки - это последовательность действий, выполняемых в ходе определения стоимости. </w:t>
      </w:r>
      <w:r>
        <w:rPr>
          <w:b/>
          <w:i/>
          <w:color w:val="000000"/>
        </w:rPr>
        <w:t>Она включает 6 этапов</w:t>
      </w:r>
      <w:r>
        <w:rPr>
          <w:color w:val="000000"/>
        </w:rPr>
        <w:t xml:space="preserve">. </w:t>
      </w:r>
    </w:p>
    <w:p w:rsidR="00ED6F01" w:rsidRDefault="00ED6F01" w:rsidP="00ED6F01">
      <w:pPr>
        <w:pStyle w:val="a0"/>
        <w:shd w:val="clear" w:color="auto" w:fill="FFFFFF"/>
        <w:jc w:val="both"/>
        <w:rPr>
          <w:color w:val="000000"/>
        </w:rPr>
      </w:pPr>
      <w:r>
        <w:rPr>
          <w:color w:val="000000"/>
        </w:rPr>
        <w:t xml:space="preserve">          </w:t>
      </w:r>
      <w:r w:rsidR="00ED7B9B" w:rsidRPr="00445F74">
        <w:rPr>
          <w:color w:val="000000"/>
        </w:rPr>
        <w:t xml:space="preserve">Данный отчёт является полным повествовательным отчётом по оценке, отвечающий </w:t>
      </w:r>
      <w:proofErr w:type="gramStart"/>
      <w:r w:rsidR="00ED7B9B" w:rsidRPr="00445F74">
        <w:rPr>
          <w:color w:val="000000"/>
        </w:rPr>
        <w:t>требованиям</w:t>
      </w:r>
      <w:proofErr w:type="gramEnd"/>
      <w:r w:rsidR="00ED7B9B" w:rsidRPr="00445F74">
        <w:rPr>
          <w:color w:val="000000"/>
        </w:rPr>
        <w:t xml:space="preserve"> установленным Федеральным законом «Об оценочной деятельности в Российской Федерации» № 135-ФЗ от 29 июля 1998 года, </w:t>
      </w:r>
      <w:r w:rsidR="00ED7B9B" w:rsidRPr="00445F74">
        <w:rPr>
          <w:iCs/>
          <w:color w:val="000000"/>
        </w:rPr>
        <w:t xml:space="preserve">Федеральными стандартами оценки, обязательными к применению при осуществлении оценочной деятельности, утвержденными Приказами Министерства экономического развития и торговли РФ, </w:t>
      </w:r>
      <w:r w:rsidR="00ED7B9B">
        <w:rPr>
          <w:iCs/>
          <w:color w:val="000000"/>
        </w:rPr>
        <w:t>от 20 мая 2015г. №№ 297, 298, 299</w:t>
      </w:r>
      <w:r w:rsidR="00ED7B9B" w:rsidRPr="00445F74">
        <w:rPr>
          <w:iCs/>
          <w:color w:val="000000"/>
        </w:rPr>
        <w:t>.</w:t>
      </w:r>
      <w:r w:rsidR="00ED7B9B" w:rsidRPr="00445F74">
        <w:rPr>
          <w:i/>
          <w:color w:val="000000"/>
        </w:rPr>
        <w:t xml:space="preserve">  </w:t>
      </w:r>
      <w:r w:rsidR="00ED7B9B" w:rsidRPr="00445F74">
        <w:rPr>
          <w:color w:val="000000"/>
        </w:rPr>
        <w:t>В процессе оценки были собраны все необходимые данные для выполнения данной работы.</w:t>
      </w:r>
    </w:p>
    <w:p w:rsidR="00E74404" w:rsidRDefault="00E74404" w:rsidP="00ED6F01">
      <w:pPr>
        <w:pStyle w:val="a0"/>
        <w:shd w:val="clear" w:color="auto" w:fill="FFFFFF"/>
        <w:jc w:val="both"/>
      </w:pPr>
    </w:p>
    <w:p w:rsidR="00ED6F01" w:rsidRDefault="00ED6F01" w:rsidP="00ED6F01">
      <w:pPr>
        <w:pStyle w:val="a0"/>
        <w:shd w:val="clear" w:color="auto" w:fill="FFFFFF"/>
        <w:jc w:val="both"/>
      </w:pPr>
      <w:r>
        <w:rPr>
          <w:b/>
          <w:color w:val="000000"/>
          <w:u w:val="single"/>
        </w:rPr>
        <w:t>1.Постановка задачи:</w:t>
      </w:r>
    </w:p>
    <w:p w:rsidR="00ED6F01" w:rsidRDefault="00ED6F01" w:rsidP="00ED6F01">
      <w:pPr>
        <w:pStyle w:val="a0"/>
        <w:shd w:val="clear" w:color="auto" w:fill="FFFFFF"/>
        <w:jc w:val="both"/>
      </w:pPr>
      <w:r>
        <w:rPr>
          <w:color w:val="000000"/>
        </w:rPr>
        <w:t>Идентификация объектов</w:t>
      </w:r>
    </w:p>
    <w:p w:rsidR="00ED6F01" w:rsidRDefault="00ED6F01" w:rsidP="00ED6F01">
      <w:pPr>
        <w:pStyle w:val="a0"/>
        <w:shd w:val="clear" w:color="auto" w:fill="FFFFFF"/>
        <w:jc w:val="both"/>
      </w:pPr>
      <w:r>
        <w:rPr>
          <w:color w:val="000000"/>
        </w:rPr>
        <w:t>Цель оценки</w:t>
      </w:r>
    </w:p>
    <w:p w:rsidR="00ED6F01" w:rsidRDefault="00ED6F01" w:rsidP="00ED6F01">
      <w:pPr>
        <w:pStyle w:val="a0"/>
        <w:shd w:val="clear" w:color="auto" w:fill="FFFFFF"/>
        <w:jc w:val="both"/>
      </w:pPr>
      <w:r>
        <w:rPr>
          <w:color w:val="000000"/>
        </w:rPr>
        <w:t>Дата оценки</w:t>
      </w:r>
    </w:p>
    <w:p w:rsidR="00ED6F01" w:rsidRDefault="00ED6F01" w:rsidP="00ED6F01">
      <w:pPr>
        <w:pStyle w:val="a0"/>
        <w:shd w:val="clear" w:color="auto" w:fill="FFFFFF"/>
        <w:jc w:val="both"/>
      </w:pPr>
      <w:r>
        <w:rPr>
          <w:color w:val="000000"/>
        </w:rPr>
        <w:t>Вид оценочной стоимости</w:t>
      </w:r>
    </w:p>
    <w:p w:rsidR="00ED6F01" w:rsidRDefault="00ED6F01" w:rsidP="00ED6F01">
      <w:pPr>
        <w:pStyle w:val="a0"/>
        <w:shd w:val="clear" w:color="auto" w:fill="FFFFFF"/>
        <w:jc w:val="both"/>
      </w:pPr>
    </w:p>
    <w:p w:rsidR="00ED6F01" w:rsidRDefault="00ED6F01" w:rsidP="00ED6F01">
      <w:pPr>
        <w:pStyle w:val="a0"/>
        <w:shd w:val="clear" w:color="auto" w:fill="FFFFFF"/>
        <w:jc w:val="both"/>
      </w:pPr>
      <w:r>
        <w:rPr>
          <w:b/>
          <w:color w:val="000000"/>
          <w:u w:val="single"/>
        </w:rPr>
        <w:t>2.Составление плана работ</w:t>
      </w:r>
    </w:p>
    <w:p w:rsidR="00ED6F01" w:rsidRDefault="00ED6F01" w:rsidP="00ED6F01">
      <w:pPr>
        <w:pStyle w:val="a0"/>
        <w:shd w:val="clear" w:color="auto" w:fill="FFFFFF"/>
        <w:jc w:val="both"/>
      </w:pPr>
      <w:r>
        <w:rPr>
          <w:color w:val="000000"/>
        </w:rPr>
        <w:t>График работ по оценке</w:t>
      </w:r>
    </w:p>
    <w:p w:rsidR="00ED6F01" w:rsidRDefault="00ED6F01" w:rsidP="00ED6F01">
      <w:pPr>
        <w:pStyle w:val="a0"/>
        <w:shd w:val="clear" w:color="auto" w:fill="FFFFFF"/>
        <w:jc w:val="both"/>
      </w:pPr>
      <w:r>
        <w:rPr>
          <w:color w:val="000000"/>
        </w:rPr>
        <w:t>Источник и способы сбора информации</w:t>
      </w:r>
    </w:p>
    <w:p w:rsidR="00ED6F01" w:rsidRDefault="00ED6F01" w:rsidP="00ED6F01">
      <w:pPr>
        <w:pStyle w:val="a0"/>
        <w:shd w:val="clear" w:color="auto" w:fill="FFFFFF"/>
        <w:jc w:val="both"/>
      </w:pPr>
      <w:r>
        <w:rPr>
          <w:color w:val="000000"/>
        </w:rPr>
        <w:t>Затраты на сбор и обработку информации</w:t>
      </w:r>
    </w:p>
    <w:p w:rsidR="00ED6F01" w:rsidRDefault="00ED6F01" w:rsidP="00ED6F01">
      <w:pPr>
        <w:pStyle w:val="a0"/>
        <w:shd w:val="clear" w:color="auto" w:fill="FFFFFF"/>
        <w:jc w:val="both"/>
      </w:pPr>
      <w:r>
        <w:rPr>
          <w:color w:val="000000"/>
        </w:rPr>
        <w:t>Оценочная методология</w:t>
      </w:r>
    </w:p>
    <w:p w:rsidR="00ED6F01" w:rsidRDefault="00ED6F01" w:rsidP="00ED6F01">
      <w:pPr>
        <w:pStyle w:val="a0"/>
        <w:shd w:val="clear" w:color="auto" w:fill="FFFFFF"/>
        <w:jc w:val="both"/>
      </w:pPr>
      <w:r>
        <w:rPr>
          <w:color w:val="000000"/>
        </w:rPr>
        <w:t>Вознаграждение оценщика</w:t>
      </w:r>
    </w:p>
    <w:p w:rsidR="00ED6F01" w:rsidRDefault="00ED6F01" w:rsidP="00ED6F01">
      <w:pPr>
        <w:pStyle w:val="a0"/>
        <w:shd w:val="clear" w:color="auto" w:fill="FFFFFF"/>
        <w:jc w:val="both"/>
      </w:pPr>
    </w:p>
    <w:p w:rsidR="00ED6F01" w:rsidRDefault="00ED6F01" w:rsidP="00ED6F01">
      <w:pPr>
        <w:pStyle w:val="a0"/>
        <w:shd w:val="clear" w:color="auto" w:fill="FFFFFF"/>
        <w:jc w:val="both"/>
      </w:pPr>
      <w:r>
        <w:rPr>
          <w:b/>
          <w:color w:val="000000"/>
          <w:u w:val="single"/>
        </w:rPr>
        <w:t>3.Сбор и обработка данных</w:t>
      </w:r>
    </w:p>
    <w:p w:rsidR="00ED6F01" w:rsidRDefault="00ED6F01" w:rsidP="00ED6F01">
      <w:pPr>
        <w:pStyle w:val="a0"/>
        <w:shd w:val="clear" w:color="auto" w:fill="FFFFFF"/>
        <w:jc w:val="both"/>
      </w:pPr>
      <w:r>
        <w:rPr>
          <w:color w:val="000000"/>
        </w:rPr>
        <w:t>Сбор данных</w:t>
      </w:r>
    </w:p>
    <w:p w:rsidR="00ED6F01" w:rsidRDefault="00ED6F01" w:rsidP="00ED6F01">
      <w:pPr>
        <w:pStyle w:val="a0"/>
        <w:shd w:val="clear" w:color="auto" w:fill="FFFFFF"/>
        <w:jc w:val="both"/>
      </w:pPr>
      <w:r>
        <w:rPr>
          <w:color w:val="000000"/>
        </w:rPr>
        <w:t>Проверка полноты и достоверности данных; отсев излишних и сомнительных данных</w:t>
      </w:r>
    </w:p>
    <w:p w:rsidR="00ED6F01" w:rsidRDefault="00ED6F01" w:rsidP="00ED6F01">
      <w:pPr>
        <w:pStyle w:val="a0"/>
        <w:shd w:val="clear" w:color="auto" w:fill="FFFFFF"/>
        <w:jc w:val="both"/>
      </w:pPr>
      <w:r>
        <w:rPr>
          <w:color w:val="000000"/>
        </w:rPr>
        <w:t>Обработка данных</w:t>
      </w:r>
    </w:p>
    <w:p w:rsidR="00ED6F01" w:rsidRDefault="00ED6F01" w:rsidP="00ED6F01">
      <w:pPr>
        <w:pStyle w:val="a0"/>
        <w:shd w:val="clear" w:color="auto" w:fill="FFFFFF"/>
        <w:jc w:val="both"/>
      </w:pPr>
    </w:p>
    <w:p w:rsidR="00ED6F01" w:rsidRDefault="00ED6F01" w:rsidP="00ED6F01">
      <w:pPr>
        <w:pStyle w:val="a0"/>
        <w:shd w:val="clear" w:color="auto" w:fill="FFFFFF"/>
        <w:jc w:val="both"/>
      </w:pPr>
      <w:r>
        <w:rPr>
          <w:b/>
          <w:color w:val="000000"/>
          <w:u w:val="single"/>
        </w:rPr>
        <w:t>4.Оценка стоимости объектов на</w:t>
      </w:r>
      <w:r>
        <w:rPr>
          <w:b/>
          <w:u w:val="single"/>
        </w:rPr>
        <w:t xml:space="preserve"> </w:t>
      </w:r>
      <w:r>
        <w:rPr>
          <w:b/>
          <w:color w:val="000000"/>
          <w:u w:val="single"/>
        </w:rPr>
        <w:t>основе общепринятых</w:t>
      </w:r>
      <w:r>
        <w:rPr>
          <w:b/>
          <w:u w:val="single"/>
        </w:rPr>
        <w:t xml:space="preserve"> </w:t>
      </w:r>
      <w:r>
        <w:rPr>
          <w:b/>
          <w:color w:val="000000"/>
          <w:u w:val="single"/>
        </w:rPr>
        <w:t>подходов</w:t>
      </w:r>
    </w:p>
    <w:p w:rsidR="00ED6F01" w:rsidRDefault="00ED6F01" w:rsidP="00ED6F01">
      <w:pPr>
        <w:pStyle w:val="a0"/>
        <w:shd w:val="clear" w:color="auto" w:fill="FFFFFF"/>
        <w:jc w:val="both"/>
      </w:pPr>
      <w:r>
        <w:rPr>
          <w:color w:val="000000"/>
        </w:rPr>
        <w:t>Затратный подход</w:t>
      </w:r>
    </w:p>
    <w:p w:rsidR="00ED6F01" w:rsidRDefault="00ED6F01" w:rsidP="00ED6F01">
      <w:pPr>
        <w:pStyle w:val="a0"/>
        <w:shd w:val="clear" w:color="auto" w:fill="FFFFFF"/>
        <w:jc w:val="both"/>
      </w:pPr>
      <w:r>
        <w:rPr>
          <w:color w:val="000000"/>
        </w:rPr>
        <w:t>Доходный подход</w:t>
      </w:r>
    </w:p>
    <w:p w:rsidR="00ED6F01" w:rsidRDefault="00ED6F01" w:rsidP="00ED6F01">
      <w:pPr>
        <w:pStyle w:val="a0"/>
        <w:shd w:val="clear" w:color="auto" w:fill="FFFFFF"/>
        <w:jc w:val="both"/>
      </w:pPr>
      <w:r>
        <w:t>Сравнительный подход</w:t>
      </w:r>
    </w:p>
    <w:p w:rsidR="00ED6F01" w:rsidRDefault="00ED6F01" w:rsidP="00ED6F01">
      <w:pPr>
        <w:pStyle w:val="a0"/>
        <w:shd w:val="clear" w:color="auto" w:fill="FFFFFF"/>
        <w:jc w:val="both"/>
      </w:pPr>
    </w:p>
    <w:p w:rsidR="00ED6F01" w:rsidRDefault="00ED6F01" w:rsidP="00ED6F01">
      <w:pPr>
        <w:pStyle w:val="a0"/>
        <w:shd w:val="clear" w:color="auto" w:fill="FFFFFF"/>
        <w:jc w:val="both"/>
      </w:pPr>
      <w:r>
        <w:rPr>
          <w:b/>
          <w:color w:val="000000"/>
          <w:u w:val="single"/>
        </w:rPr>
        <w:t>5.Согласование</w:t>
      </w:r>
    </w:p>
    <w:p w:rsidR="00ED6F01" w:rsidRDefault="00ED6F01" w:rsidP="00ED6F01">
      <w:pPr>
        <w:pStyle w:val="a0"/>
        <w:shd w:val="clear" w:color="auto" w:fill="FFFFFF"/>
        <w:jc w:val="both"/>
      </w:pPr>
      <w:r>
        <w:rPr>
          <w:color w:val="000000"/>
        </w:rPr>
        <w:t>Проверка данных</w:t>
      </w:r>
    </w:p>
    <w:p w:rsidR="00ED6F01" w:rsidRDefault="00ED6F01" w:rsidP="00ED6F01">
      <w:pPr>
        <w:pStyle w:val="a0"/>
        <w:shd w:val="clear" w:color="auto" w:fill="FFFFFF"/>
        <w:jc w:val="both"/>
      </w:pPr>
      <w:r>
        <w:rPr>
          <w:color w:val="000000"/>
        </w:rPr>
        <w:t>Проверка допущений и выводов</w:t>
      </w:r>
    </w:p>
    <w:p w:rsidR="00ED6F01" w:rsidRDefault="00ED6F01" w:rsidP="00ED6F01">
      <w:pPr>
        <w:pStyle w:val="a0"/>
        <w:shd w:val="clear" w:color="auto" w:fill="FFFFFF"/>
        <w:jc w:val="both"/>
      </w:pPr>
      <w:r>
        <w:rPr>
          <w:color w:val="000000"/>
        </w:rPr>
        <w:t>Проверка математических расчётов</w:t>
      </w:r>
    </w:p>
    <w:p w:rsidR="00ED6F01" w:rsidRDefault="00ED6F01" w:rsidP="00ED6F01">
      <w:pPr>
        <w:pStyle w:val="a0"/>
        <w:shd w:val="clear" w:color="auto" w:fill="FFFFFF"/>
        <w:jc w:val="both"/>
      </w:pPr>
      <w:r>
        <w:rPr>
          <w:color w:val="000000"/>
        </w:rPr>
        <w:t>Окончательное заключение об оценочной стоимости</w:t>
      </w:r>
    </w:p>
    <w:p w:rsidR="00ED6F01" w:rsidRDefault="00ED6F01" w:rsidP="00ED6F01">
      <w:pPr>
        <w:pStyle w:val="a0"/>
        <w:shd w:val="clear" w:color="auto" w:fill="FFFFFF"/>
        <w:jc w:val="both"/>
      </w:pPr>
    </w:p>
    <w:p w:rsidR="00ED6F01" w:rsidRDefault="00ED6F01" w:rsidP="00ED6F01">
      <w:pPr>
        <w:pStyle w:val="a0"/>
        <w:shd w:val="clear" w:color="auto" w:fill="FFFFFF"/>
        <w:jc w:val="both"/>
      </w:pPr>
      <w:r>
        <w:rPr>
          <w:b/>
          <w:color w:val="000000"/>
          <w:u w:val="single"/>
        </w:rPr>
        <w:t>6.Составление отчёта об оценке</w:t>
      </w: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r>
        <w:lastRenderedPageBreak/>
        <w:tab/>
      </w:r>
      <w:r>
        <w:tab/>
      </w:r>
      <w:r>
        <w:tab/>
      </w:r>
      <w:r>
        <w:tab/>
      </w:r>
      <w:r>
        <w:tab/>
      </w:r>
      <w:r>
        <w:tab/>
      </w:r>
      <w:r>
        <w:tab/>
      </w:r>
      <w:r>
        <w:tab/>
      </w:r>
      <w:r>
        <w:tab/>
      </w:r>
      <w:r>
        <w:tab/>
      </w:r>
      <w:r>
        <w:tab/>
      </w:r>
      <w:r>
        <w:tab/>
      </w:r>
    </w:p>
    <w:p w:rsidR="00ED6F01" w:rsidRDefault="00ED6F01" w:rsidP="00ED6F01">
      <w:pPr>
        <w:pStyle w:val="a0"/>
        <w:shd w:val="clear" w:color="auto" w:fill="FFFFFF"/>
        <w:jc w:val="center"/>
      </w:pPr>
      <w:r>
        <w:rPr>
          <w:b/>
          <w:color w:val="000000"/>
        </w:rPr>
        <w:t>3.1. ЦЕЛЬ И ФУНКЦИИ ОЦЕНКИ</w:t>
      </w:r>
    </w:p>
    <w:p w:rsidR="00ED6F01" w:rsidRDefault="00ED6F01" w:rsidP="00ED6F01">
      <w:pPr>
        <w:pStyle w:val="a0"/>
        <w:shd w:val="clear" w:color="auto" w:fill="FFFFFF"/>
        <w:jc w:val="both"/>
      </w:pPr>
    </w:p>
    <w:p w:rsidR="00ED6F01" w:rsidRDefault="00ED6F01" w:rsidP="00ED6F01">
      <w:pPr>
        <w:pStyle w:val="a0"/>
        <w:shd w:val="clear" w:color="auto" w:fill="FFFFFF"/>
        <w:jc w:val="both"/>
      </w:pPr>
      <w:r>
        <w:rPr>
          <w:color w:val="000000"/>
        </w:rPr>
        <w:t xml:space="preserve">     </w:t>
      </w:r>
      <w:proofErr w:type="gramStart"/>
      <w:r>
        <w:rPr>
          <w:color w:val="000000"/>
        </w:rPr>
        <w:t xml:space="preserve">Оценка объекта: </w:t>
      </w:r>
      <w:r>
        <w:rPr>
          <w:b/>
          <w:bCs/>
          <w:i/>
          <w:iCs/>
          <w:color w:val="000000"/>
        </w:rPr>
        <w:t xml:space="preserve">рыночная стоимость автотранспорта принадлежащего </w:t>
      </w:r>
      <w:r w:rsidR="00F34BC2">
        <w:rPr>
          <w:b/>
          <w:bCs/>
          <w:i/>
          <w:iCs/>
          <w:color w:val="000000"/>
        </w:rPr>
        <w:t>ООО «Автосалон «</w:t>
      </w:r>
      <w:proofErr w:type="spellStart"/>
      <w:r w:rsidR="00F34BC2">
        <w:rPr>
          <w:b/>
          <w:bCs/>
          <w:i/>
          <w:iCs/>
          <w:color w:val="000000"/>
        </w:rPr>
        <w:t>Реном</w:t>
      </w:r>
      <w:proofErr w:type="spellEnd"/>
      <w:r w:rsidR="00F34BC2">
        <w:rPr>
          <w:b/>
          <w:bCs/>
          <w:i/>
          <w:iCs/>
          <w:color w:val="000000"/>
        </w:rPr>
        <w:t>»</w:t>
      </w:r>
      <w:r>
        <w:rPr>
          <w:b/>
          <w:bCs/>
          <w:i/>
          <w:iCs/>
          <w:color w:val="000000"/>
        </w:rPr>
        <w:t xml:space="preserve"> </w:t>
      </w:r>
      <w:r>
        <w:rPr>
          <w:color w:val="000000"/>
        </w:rPr>
        <w:t>была проведена по состоянию на дату оценки в соответствии с требованиями, установленными Федеральным законом «Об оценочной деятельности в Российской Федерации» № 135-ФЗ от 29 июля 1998 года</w:t>
      </w:r>
      <w:r>
        <w:t>,</w:t>
      </w:r>
      <w:r>
        <w:rPr>
          <w:color w:val="000000"/>
        </w:rPr>
        <w:t xml:space="preserve"> </w:t>
      </w:r>
      <w:r>
        <w:rPr>
          <w:iCs/>
          <w:color w:val="000000"/>
        </w:rPr>
        <w:t xml:space="preserve">Федеральными стандартами оценки, обязательными к применению при осуществлении оценочной деятельности, утвержденными </w:t>
      </w:r>
      <w:r w:rsidR="00E74404">
        <w:rPr>
          <w:iCs/>
          <w:color w:val="000000"/>
        </w:rPr>
        <w:t>Приказами Министерства экономического развития и торговли РФ от 20 мая 2015г. №№ 297, 298, 299</w:t>
      </w:r>
      <w:proofErr w:type="gramEnd"/>
      <w:r w:rsidR="00E74404">
        <w:rPr>
          <w:color w:val="000000"/>
        </w:rPr>
        <w:t xml:space="preserve"> и нормативными актами по оценочной деятельности уполномоченного органа по контролю за осуществлением оценочной деятельности в РФ, а так же Стандарт организации СРО № </w:t>
      </w:r>
      <w:proofErr w:type="gramStart"/>
      <w:r w:rsidR="00E74404">
        <w:rPr>
          <w:color w:val="000000"/>
        </w:rPr>
        <w:t>СТ</w:t>
      </w:r>
      <w:proofErr w:type="gramEnd"/>
      <w:r w:rsidR="00E74404">
        <w:rPr>
          <w:color w:val="000000"/>
        </w:rPr>
        <w:t xml:space="preserve">/1-ССПОД. ОПЭО (версия 1.0). Положение о системе стандартизации профессиональной оценочной деятельности (утвержден Решением Правления МСНО – НП «ОПЭО», протокол от 4 июля 2008 г. № 28/08); так же </w:t>
      </w:r>
      <w:r w:rsidR="00E74404" w:rsidRPr="0048449F">
        <w:rPr>
          <w:color w:val="000000"/>
        </w:rPr>
        <w:t>с</w:t>
      </w:r>
      <w:r w:rsidR="00E74404" w:rsidRPr="0048449F">
        <w:t>тандарты и Правила оценочной деятельности Некоммерческого партнерства СРО "Свободный оценочный департамент", утвержденные Правлением НП СРО "СВОД", Протокол №3/2013 от 25 января 2013 года</w:t>
      </w:r>
      <w:r>
        <w:t>,</w:t>
      </w:r>
      <w:r>
        <w:rPr>
          <w:color w:val="000000"/>
        </w:rPr>
        <w:t xml:space="preserve">  по </w:t>
      </w:r>
      <w:r>
        <w:t xml:space="preserve">состоянию на </w:t>
      </w:r>
      <w:r w:rsidR="00301870">
        <w:t>11.01.2017</w:t>
      </w:r>
      <w:r>
        <w:rPr>
          <w:color w:val="000000"/>
        </w:rPr>
        <w:t xml:space="preserve"> года с целью консультирования заказчика относительно его возможной рыночной стоимости.</w:t>
      </w: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ageBreakBefore/>
        <w:shd w:val="clear" w:color="auto" w:fill="FFFFFF"/>
        <w:jc w:val="center"/>
      </w:pPr>
      <w:r>
        <w:rPr>
          <w:b/>
          <w:color w:val="000000"/>
        </w:rPr>
        <w:lastRenderedPageBreak/>
        <w:t>3.2.   ОЦЕНИВАЕМЫЕ ПРАВА</w:t>
      </w:r>
    </w:p>
    <w:p w:rsidR="00ED6F01" w:rsidRDefault="00ED6F01" w:rsidP="00ED6F01">
      <w:pPr>
        <w:pStyle w:val="a0"/>
        <w:shd w:val="clear" w:color="auto" w:fill="FFFFFF"/>
        <w:jc w:val="both"/>
      </w:pPr>
    </w:p>
    <w:p w:rsidR="00ED6F01" w:rsidRDefault="00ED6F01" w:rsidP="00ED6F01">
      <w:pPr>
        <w:pStyle w:val="a0"/>
        <w:shd w:val="clear" w:color="auto" w:fill="FFFFFF"/>
        <w:ind w:firstLine="708"/>
        <w:jc w:val="both"/>
      </w:pPr>
      <w:r>
        <w:rPr>
          <w:color w:val="000000"/>
        </w:rPr>
        <w:t xml:space="preserve">Оценка определяет рыночную стоимость полного права собственности на оцениваемый объект. Право собственности, согласно Гражданскому кодексу РФ (часть 1 ст. 209), включает право владения, пользования и распоряжения имуществом. </w:t>
      </w:r>
      <w:proofErr w:type="gramStart"/>
      <w:r>
        <w:rPr>
          <w:color w:val="000000"/>
        </w:rPr>
        <w:t>Собственник вправе по своему усмотрению совершать в отношении принадлежащего ему имущества любые действия, не противоречащие закону и иным правовым актам и не нарушающие права и интересы других лиц (в том числе отчуждать своё имущество в собственность другим лицам, передавать им, основываясь собственником, права владения, пользования и распоряжения имуществом, отдавать имущество в залог, в аренду,  и обременять его другими способами, распоряжаться</w:t>
      </w:r>
      <w:proofErr w:type="gramEnd"/>
      <w:r>
        <w:rPr>
          <w:color w:val="000000"/>
        </w:rPr>
        <w:t xml:space="preserve"> им иным образом).</w:t>
      </w:r>
    </w:p>
    <w:p w:rsidR="00ED6F01" w:rsidRPr="00322FFC" w:rsidRDefault="00ED6F01" w:rsidP="00ED6F01">
      <w:pPr>
        <w:pStyle w:val="afb"/>
        <w:ind w:firstLine="708"/>
        <w:jc w:val="both"/>
        <w:rPr>
          <w:sz w:val="24"/>
          <w:szCs w:val="24"/>
        </w:rPr>
      </w:pPr>
      <w:r w:rsidRPr="00322FFC">
        <w:rPr>
          <w:sz w:val="24"/>
          <w:szCs w:val="24"/>
        </w:rPr>
        <w:t xml:space="preserve">При оценке рыночной стоимости чаще всего оценивается наиболее вероятная цена, по которой транспортное средство можно быть отчуждено на открытом рынке. Квалифицированная оценка может быть полезна как владельцу транспортного средства, так и потенциальному </w:t>
      </w:r>
      <w:r w:rsidRPr="00322FFC">
        <w:rPr>
          <w:color w:val="00000A"/>
          <w:sz w:val="24"/>
          <w:szCs w:val="24"/>
        </w:rPr>
        <w:t>покупателю.</w:t>
      </w:r>
    </w:p>
    <w:p w:rsidR="00ED6F01" w:rsidRPr="00322FFC" w:rsidRDefault="00ED6F01" w:rsidP="00ED6F01">
      <w:pPr>
        <w:pStyle w:val="afb"/>
        <w:ind w:firstLine="708"/>
        <w:jc w:val="both"/>
        <w:rPr>
          <w:sz w:val="24"/>
          <w:szCs w:val="24"/>
        </w:rPr>
      </w:pPr>
      <w:r w:rsidRPr="00322FFC">
        <w:rPr>
          <w:color w:val="00000A"/>
          <w:sz w:val="24"/>
          <w:szCs w:val="24"/>
        </w:rPr>
        <w:t xml:space="preserve">Собственник объекта оценки </w:t>
      </w:r>
      <w:r>
        <w:rPr>
          <w:color w:val="00000A"/>
          <w:sz w:val="24"/>
          <w:szCs w:val="24"/>
        </w:rPr>
        <w:t xml:space="preserve">- </w:t>
      </w:r>
      <w:r w:rsidR="00F34BC2">
        <w:rPr>
          <w:color w:val="00000A"/>
          <w:sz w:val="24"/>
          <w:szCs w:val="24"/>
        </w:rPr>
        <w:t>ООО «Автосалон «</w:t>
      </w:r>
      <w:proofErr w:type="spellStart"/>
      <w:r w:rsidR="00F34BC2">
        <w:rPr>
          <w:color w:val="00000A"/>
          <w:sz w:val="24"/>
          <w:szCs w:val="24"/>
        </w:rPr>
        <w:t>Реном</w:t>
      </w:r>
      <w:proofErr w:type="spellEnd"/>
      <w:r w:rsidR="00F34BC2">
        <w:rPr>
          <w:color w:val="00000A"/>
          <w:sz w:val="24"/>
          <w:szCs w:val="24"/>
        </w:rPr>
        <w:t>»</w:t>
      </w:r>
      <w:r w:rsidRPr="00322FFC">
        <w:rPr>
          <w:color w:val="00000A"/>
          <w:sz w:val="24"/>
          <w:szCs w:val="24"/>
        </w:rPr>
        <w:t>.</w:t>
      </w:r>
    </w:p>
    <w:p w:rsidR="00ED6F01" w:rsidRPr="00322FFC" w:rsidRDefault="00ED6F01" w:rsidP="00ED6F01">
      <w:pPr>
        <w:pStyle w:val="afb"/>
        <w:ind w:firstLine="708"/>
        <w:jc w:val="both"/>
        <w:rPr>
          <w:sz w:val="24"/>
          <w:szCs w:val="24"/>
        </w:rPr>
      </w:pPr>
      <w:r w:rsidRPr="00322FFC">
        <w:rPr>
          <w:color w:val="00000A"/>
          <w:sz w:val="24"/>
          <w:szCs w:val="24"/>
        </w:rPr>
        <w:t xml:space="preserve">Текущее использование </w:t>
      </w:r>
      <w:r w:rsidR="00E74404">
        <w:rPr>
          <w:color w:val="00000A"/>
          <w:sz w:val="24"/>
          <w:szCs w:val="24"/>
        </w:rPr>
        <w:t xml:space="preserve">после выполнения предпродажной подготовки в качестве </w:t>
      </w:r>
      <w:proofErr w:type="gramStart"/>
      <w:r w:rsidR="00E74404">
        <w:rPr>
          <w:color w:val="00000A"/>
          <w:sz w:val="24"/>
          <w:szCs w:val="24"/>
        </w:rPr>
        <w:t>автотранспортных</w:t>
      </w:r>
      <w:proofErr w:type="gramEnd"/>
      <w:r w:rsidRPr="00322FFC">
        <w:rPr>
          <w:color w:val="00000A"/>
          <w:sz w:val="24"/>
          <w:szCs w:val="24"/>
        </w:rPr>
        <w:t xml:space="preserve"> средства.</w:t>
      </w:r>
    </w:p>
    <w:p w:rsidR="00ED6F01" w:rsidRDefault="00ED6F01" w:rsidP="00ED6F01">
      <w:pPr>
        <w:pStyle w:val="a0"/>
        <w:pageBreakBefore/>
        <w:shd w:val="clear" w:color="auto" w:fill="FFFFFF"/>
        <w:jc w:val="center"/>
      </w:pPr>
      <w:r>
        <w:rPr>
          <w:b/>
          <w:color w:val="000000"/>
        </w:rPr>
        <w:lastRenderedPageBreak/>
        <w:t>3.3. МЕТОДОЛОГИЯ ПРОЦЕССА ОЦЕНКИ.</w:t>
      </w:r>
    </w:p>
    <w:p w:rsidR="00ED6F01" w:rsidRDefault="00ED6F01" w:rsidP="00ED6F01">
      <w:pPr>
        <w:pStyle w:val="a0"/>
        <w:shd w:val="clear" w:color="auto" w:fill="FFFFFF"/>
        <w:jc w:val="center"/>
      </w:pPr>
      <w:r>
        <w:rPr>
          <w:b/>
          <w:color w:val="000000"/>
        </w:rPr>
        <w:t>ОСНОВНЫЕ ПОНЯТИЯ.</w:t>
      </w:r>
    </w:p>
    <w:p w:rsidR="00ED6F01" w:rsidRDefault="00ED6F01" w:rsidP="00ED6F01">
      <w:pPr>
        <w:pStyle w:val="a0"/>
        <w:shd w:val="clear" w:color="auto" w:fill="FFFFFF"/>
        <w:tabs>
          <w:tab w:val="left" w:pos="5760"/>
        </w:tabs>
        <w:jc w:val="center"/>
      </w:pPr>
    </w:p>
    <w:p w:rsidR="00ED6F01" w:rsidRDefault="00ED6F01" w:rsidP="00ED6F01">
      <w:pPr>
        <w:pStyle w:val="19"/>
        <w:tabs>
          <w:tab w:val="left" w:pos="5760"/>
        </w:tabs>
        <w:ind w:firstLine="900"/>
        <w:jc w:val="both"/>
      </w:pPr>
      <w:proofErr w:type="gramStart"/>
      <w:r>
        <w:rPr>
          <w:rFonts w:ascii="Times New Roman" w:hAnsi="Times New Roman"/>
          <w:b/>
          <w:sz w:val="24"/>
          <w:szCs w:val="24"/>
        </w:rPr>
        <w:t>Транспортное средство (ТС)</w:t>
      </w:r>
      <w:r>
        <w:rPr>
          <w:rFonts w:ascii="Times New Roman" w:hAnsi="Times New Roman"/>
          <w:sz w:val="24"/>
          <w:szCs w:val="24"/>
        </w:rPr>
        <w:t>— устройство, предназначенное для перевозки по дорогам людей, грузов или оборудования, установленного на нем. В состав транспортных средств входят механические транспортные средства, прицепы, мопеды, велосипеды с подвесным двигателем и другие транспортные средства с аналогичными характеристиками.</w:t>
      </w:r>
      <w:proofErr w:type="gramEnd"/>
    </w:p>
    <w:p w:rsidR="00ED6F01" w:rsidRDefault="00ED6F01" w:rsidP="00ED6F01">
      <w:pPr>
        <w:pStyle w:val="19"/>
        <w:tabs>
          <w:tab w:val="left" w:pos="5760"/>
        </w:tabs>
        <w:ind w:firstLine="900"/>
        <w:jc w:val="both"/>
      </w:pPr>
      <w:r>
        <w:rPr>
          <w:rFonts w:ascii="Times New Roman" w:hAnsi="Times New Roman"/>
          <w:b/>
          <w:sz w:val="24"/>
          <w:szCs w:val="24"/>
        </w:rPr>
        <w:t>Легковой автомобиль</w:t>
      </w:r>
      <w:r>
        <w:rPr>
          <w:rFonts w:ascii="Times New Roman" w:hAnsi="Times New Roman"/>
          <w:sz w:val="24"/>
          <w:szCs w:val="24"/>
        </w:rPr>
        <w:t xml:space="preserve"> — автотранспортное средство, предназначенное для перевозки пассажиров и имеющее не более 8 мест для сидения, не считая места водителя.</w:t>
      </w:r>
    </w:p>
    <w:p w:rsidR="00ED6F01" w:rsidRDefault="00ED6F01" w:rsidP="00ED6F01">
      <w:pPr>
        <w:pStyle w:val="a1"/>
        <w:tabs>
          <w:tab w:val="left" w:pos="5760"/>
        </w:tabs>
        <w:spacing w:after="0"/>
        <w:ind w:firstLine="900"/>
      </w:pPr>
      <w:r>
        <w:rPr>
          <w:rFonts w:ascii="Times New Roman" w:hAnsi="Times New Roman"/>
          <w:b/>
          <w:sz w:val="24"/>
          <w:szCs w:val="24"/>
        </w:rPr>
        <w:t>Гражданская ответственность</w:t>
      </w:r>
      <w:r>
        <w:rPr>
          <w:rFonts w:ascii="Times New Roman" w:hAnsi="Times New Roman"/>
          <w:sz w:val="24"/>
          <w:szCs w:val="24"/>
        </w:rPr>
        <w:t xml:space="preserve"> владельца транспортного средства – возникшая по гражданскому законодательству РФ обязанность владельца ТС возместить вред, причиненный личности (связанный с утратой трудоспособности либо смертью) и/или имуществу (связанный с повреждением либо утратой имущества) третьих лиц, в связи с эксплуатацией ТС.</w:t>
      </w:r>
    </w:p>
    <w:p w:rsidR="00ED6F01" w:rsidRDefault="00ED6F01" w:rsidP="00ED6F01">
      <w:pPr>
        <w:pStyle w:val="a1"/>
        <w:tabs>
          <w:tab w:val="left" w:pos="5760"/>
        </w:tabs>
        <w:spacing w:after="0"/>
        <w:ind w:firstLine="900"/>
      </w:pPr>
      <w:r>
        <w:rPr>
          <w:rFonts w:ascii="Times New Roman" w:hAnsi="Times New Roman"/>
          <w:b/>
          <w:sz w:val="24"/>
          <w:szCs w:val="24"/>
        </w:rPr>
        <w:t>Договор страхования</w:t>
      </w:r>
      <w:r>
        <w:rPr>
          <w:rFonts w:ascii="Times New Roman" w:hAnsi="Times New Roman"/>
          <w:sz w:val="24"/>
          <w:szCs w:val="24"/>
        </w:rPr>
        <w:t xml:space="preserve"> – является договором между страхователем и страховщиком, по которому страховщик обязуется за обусловленную договором плату (страховую премию) при страховом случае возместить страхователю – в пределах денежных сумм, определенных договором – причиненные вследствие страхового случая убытки, вызванные:</w:t>
      </w:r>
    </w:p>
    <w:p w:rsidR="00ED6F01" w:rsidRDefault="00ED6F01" w:rsidP="00ED6F01">
      <w:pPr>
        <w:pStyle w:val="a1"/>
        <w:tabs>
          <w:tab w:val="left" w:pos="5760"/>
        </w:tabs>
      </w:pPr>
      <w:r>
        <w:rPr>
          <w:rFonts w:ascii="Times New Roman" w:hAnsi="Times New Roman"/>
          <w:sz w:val="24"/>
          <w:szCs w:val="24"/>
        </w:rPr>
        <w:t>- повреждением либо утратой (уничтожением, пропажей) застрахованного имущества;</w:t>
      </w:r>
    </w:p>
    <w:p w:rsidR="00ED6F01" w:rsidRDefault="00ED6F01" w:rsidP="00ED6F01">
      <w:pPr>
        <w:pStyle w:val="a1"/>
        <w:tabs>
          <w:tab w:val="left" w:pos="5760"/>
        </w:tabs>
      </w:pPr>
      <w:r>
        <w:rPr>
          <w:rFonts w:ascii="Times New Roman" w:hAnsi="Times New Roman"/>
          <w:sz w:val="24"/>
          <w:szCs w:val="24"/>
        </w:rPr>
        <w:t>- и/или утратой трудоспособности либо смертью третьих лиц (физический ущерб) и/или повреждением либо утратой имущества третьих лиц (имущественный ущерб);</w:t>
      </w:r>
    </w:p>
    <w:p w:rsidR="00ED6F01" w:rsidRDefault="00ED6F01" w:rsidP="00ED6F01">
      <w:pPr>
        <w:pStyle w:val="a1"/>
        <w:tabs>
          <w:tab w:val="left" w:pos="5760"/>
        </w:tabs>
        <w:spacing w:after="0"/>
      </w:pPr>
      <w:r>
        <w:rPr>
          <w:rFonts w:ascii="Times New Roman" w:hAnsi="Times New Roman"/>
          <w:sz w:val="24"/>
          <w:szCs w:val="24"/>
        </w:rPr>
        <w:t xml:space="preserve">- и/или утратой трудоспособности либо смертью </w:t>
      </w:r>
      <w:proofErr w:type="gramStart"/>
      <w:r>
        <w:rPr>
          <w:rFonts w:ascii="Times New Roman" w:hAnsi="Times New Roman"/>
          <w:sz w:val="24"/>
          <w:szCs w:val="24"/>
        </w:rPr>
        <w:t>застрахованных</w:t>
      </w:r>
      <w:proofErr w:type="gramEnd"/>
      <w:r>
        <w:rPr>
          <w:rFonts w:ascii="Times New Roman" w:hAnsi="Times New Roman"/>
          <w:sz w:val="24"/>
          <w:szCs w:val="24"/>
        </w:rPr>
        <w:t>, в связи с эксплуатацией ТС.</w:t>
      </w:r>
    </w:p>
    <w:p w:rsidR="00ED6F01" w:rsidRDefault="00ED6F01" w:rsidP="00ED6F01">
      <w:pPr>
        <w:pStyle w:val="a1"/>
        <w:tabs>
          <w:tab w:val="left" w:pos="5760"/>
        </w:tabs>
        <w:spacing w:after="0" w:line="240" w:lineRule="auto"/>
        <w:ind w:firstLine="900"/>
      </w:pPr>
      <w:r>
        <w:rPr>
          <w:rFonts w:ascii="Times New Roman" w:hAnsi="Times New Roman"/>
          <w:b/>
          <w:sz w:val="24"/>
          <w:szCs w:val="24"/>
        </w:rPr>
        <w:t>Независимая экспертиза</w:t>
      </w:r>
      <w:r>
        <w:rPr>
          <w:rFonts w:ascii="Times New Roman" w:hAnsi="Times New Roman"/>
          <w:sz w:val="24"/>
          <w:szCs w:val="24"/>
        </w:rPr>
        <w:t xml:space="preserve"> – независимая экспертная организация, имеющая необходимые документы на право экспертной оценки:</w:t>
      </w:r>
    </w:p>
    <w:p w:rsidR="00ED6F01" w:rsidRDefault="00ED6F01" w:rsidP="00ED6F01">
      <w:pPr>
        <w:pStyle w:val="a1"/>
        <w:tabs>
          <w:tab w:val="left" w:pos="5760"/>
        </w:tabs>
        <w:spacing w:after="0" w:line="240" w:lineRule="auto"/>
      </w:pPr>
      <w:r>
        <w:rPr>
          <w:rFonts w:ascii="Times New Roman" w:hAnsi="Times New Roman"/>
          <w:sz w:val="24"/>
          <w:szCs w:val="24"/>
        </w:rPr>
        <w:t>- или состояния имущества (в том числе его стоимости);</w:t>
      </w:r>
    </w:p>
    <w:p w:rsidR="00ED6F01" w:rsidRDefault="00ED6F01" w:rsidP="00ED6F01">
      <w:pPr>
        <w:pStyle w:val="a1"/>
        <w:tabs>
          <w:tab w:val="left" w:pos="5760"/>
        </w:tabs>
        <w:spacing w:after="0" w:line="240" w:lineRule="auto"/>
      </w:pPr>
      <w:r>
        <w:rPr>
          <w:rFonts w:ascii="Times New Roman" w:hAnsi="Times New Roman"/>
          <w:sz w:val="24"/>
          <w:szCs w:val="24"/>
        </w:rPr>
        <w:t>- или стоимости восстановительного поврежденного имущества.</w:t>
      </w:r>
    </w:p>
    <w:p w:rsidR="00ED6F01" w:rsidRDefault="00ED6F01" w:rsidP="00ED6F01">
      <w:pPr>
        <w:pStyle w:val="19"/>
        <w:tabs>
          <w:tab w:val="left" w:pos="5760"/>
        </w:tabs>
        <w:ind w:firstLine="900"/>
        <w:jc w:val="both"/>
      </w:pPr>
      <w:r>
        <w:rPr>
          <w:rFonts w:ascii="Times New Roman" w:hAnsi="Times New Roman"/>
          <w:b/>
          <w:sz w:val="24"/>
          <w:szCs w:val="24"/>
        </w:rPr>
        <w:t>Стоимость ремонта (восстановления) после аварии</w:t>
      </w:r>
      <w:r>
        <w:rPr>
          <w:rFonts w:ascii="Times New Roman" w:hAnsi="Times New Roman"/>
          <w:sz w:val="24"/>
          <w:szCs w:val="24"/>
        </w:rPr>
        <w:t xml:space="preserve"> – стоимость устранения отказов, неисправностей дефектов объекта оценки, повлеченных аварией.</w:t>
      </w:r>
    </w:p>
    <w:p w:rsidR="00ED6F01" w:rsidRDefault="00ED6F01" w:rsidP="00ED6F01">
      <w:pPr>
        <w:pStyle w:val="a1"/>
        <w:tabs>
          <w:tab w:val="left" w:pos="5760"/>
        </w:tabs>
        <w:ind w:firstLine="900"/>
      </w:pPr>
      <w:r>
        <w:rPr>
          <w:rFonts w:ascii="Times New Roman" w:hAnsi="Times New Roman"/>
          <w:b/>
          <w:sz w:val="24"/>
          <w:szCs w:val="24"/>
        </w:rPr>
        <w:t>Оценщик</w:t>
      </w:r>
      <w:r>
        <w:rPr>
          <w:rFonts w:ascii="Times New Roman" w:hAnsi="Times New Roman"/>
          <w:sz w:val="24"/>
          <w:szCs w:val="24"/>
        </w:rPr>
        <w:t xml:space="preserve"> — юридическое лицо (предприятие, организация, учреждение и т.д.) или гражданин-предприниматель (зарегистрированный в  установленном порядке и осуществляющий предпринимательскую деятельность без образования юридического лица), оказывающие услуги по оценке транспортных сре</w:t>
      </w:r>
      <w:proofErr w:type="gramStart"/>
      <w:r>
        <w:rPr>
          <w:rFonts w:ascii="Times New Roman" w:hAnsi="Times New Roman"/>
          <w:sz w:val="24"/>
          <w:szCs w:val="24"/>
        </w:rPr>
        <w:t>дств в с</w:t>
      </w:r>
      <w:proofErr w:type="gramEnd"/>
      <w:r>
        <w:rPr>
          <w:rFonts w:ascii="Times New Roman" w:hAnsi="Times New Roman"/>
          <w:sz w:val="24"/>
          <w:szCs w:val="24"/>
        </w:rPr>
        <w:t>оответствии с законодательством Российской Федерации.</w:t>
      </w:r>
    </w:p>
    <w:p w:rsidR="00ED6F01" w:rsidRDefault="00ED6F01" w:rsidP="00ED6F01">
      <w:pPr>
        <w:pStyle w:val="a1"/>
        <w:tabs>
          <w:tab w:val="left" w:pos="5760"/>
        </w:tabs>
        <w:ind w:firstLine="900"/>
      </w:pPr>
      <w:r>
        <w:rPr>
          <w:rFonts w:ascii="Times New Roman" w:hAnsi="Times New Roman"/>
          <w:b/>
          <w:sz w:val="24"/>
          <w:szCs w:val="24"/>
        </w:rPr>
        <w:t>Услуга по оценки</w:t>
      </w:r>
      <w:r>
        <w:rPr>
          <w:rFonts w:ascii="Times New Roman" w:hAnsi="Times New Roman"/>
          <w:sz w:val="24"/>
          <w:szCs w:val="24"/>
        </w:rPr>
        <w:t xml:space="preserve"> — комплекс работ, выполняемых оценщиком (исполнителем услуг) но удовлетворению потребности заказчика в знании рыночной или иной стоимости в отношении транспортного средства.</w:t>
      </w:r>
    </w:p>
    <w:p w:rsidR="00ED6F01" w:rsidRDefault="00ED6F01" w:rsidP="00ED6F01">
      <w:pPr>
        <w:pStyle w:val="19"/>
        <w:tabs>
          <w:tab w:val="left" w:pos="5760"/>
        </w:tabs>
        <w:ind w:firstLine="900"/>
        <w:jc w:val="both"/>
      </w:pPr>
      <w:r>
        <w:rPr>
          <w:rFonts w:ascii="Times New Roman" w:hAnsi="Times New Roman"/>
          <w:b/>
          <w:sz w:val="24"/>
          <w:szCs w:val="24"/>
        </w:rPr>
        <w:t>Дата проведения оценки</w:t>
      </w:r>
      <w:r>
        <w:rPr>
          <w:rFonts w:ascii="Times New Roman" w:hAnsi="Times New Roman"/>
          <w:sz w:val="24"/>
          <w:szCs w:val="24"/>
        </w:rPr>
        <w:t xml:space="preserve"> — дата, на которую определяется стоимость.</w:t>
      </w:r>
    </w:p>
    <w:p w:rsidR="00ED6F01" w:rsidRDefault="00ED6F01" w:rsidP="00ED6F01">
      <w:pPr>
        <w:pStyle w:val="19"/>
        <w:tabs>
          <w:tab w:val="left" w:pos="5760"/>
        </w:tabs>
        <w:ind w:firstLine="900"/>
        <w:jc w:val="both"/>
      </w:pPr>
      <w:r>
        <w:rPr>
          <w:rFonts w:ascii="Times New Roman" w:hAnsi="Times New Roman"/>
          <w:b/>
          <w:sz w:val="24"/>
          <w:szCs w:val="24"/>
        </w:rPr>
        <w:t>Место оценки</w:t>
      </w:r>
      <w:r>
        <w:rPr>
          <w:rFonts w:ascii="Times New Roman" w:hAnsi="Times New Roman"/>
          <w:sz w:val="24"/>
          <w:szCs w:val="24"/>
        </w:rPr>
        <w:t xml:space="preserve"> — точное географическое наименование места, находящегося в границах конкретных товарных рынков транспортных средств, запасных частей к транспортным средствам, материалов для ремонта и услуг по ремонту транспортных средств на территории Российской Федерации. </w:t>
      </w:r>
    </w:p>
    <w:p w:rsidR="00ED6F01" w:rsidRDefault="00ED6F01" w:rsidP="00ED6F01">
      <w:pPr>
        <w:pStyle w:val="a1"/>
        <w:tabs>
          <w:tab w:val="left" w:pos="5760"/>
        </w:tabs>
        <w:ind w:firstLine="900"/>
      </w:pPr>
      <w:r>
        <w:rPr>
          <w:rFonts w:ascii="Times New Roman" w:hAnsi="Times New Roman"/>
          <w:b/>
          <w:sz w:val="24"/>
          <w:szCs w:val="24"/>
        </w:rPr>
        <w:t>Отчет об оценки</w:t>
      </w:r>
      <w:r>
        <w:rPr>
          <w:rFonts w:ascii="Times New Roman" w:hAnsi="Times New Roman"/>
          <w:sz w:val="24"/>
          <w:szCs w:val="24"/>
        </w:rPr>
        <w:t xml:space="preserve"> — документ, содержащий обоснованное и доказательное изложение результатов оценки транспортного средства в соответствии с гражданским законодательством Российской Федерации. Является предметом договора между заказчиком и оценщиком транспортных средств.</w:t>
      </w:r>
    </w:p>
    <w:p w:rsidR="00ED6F01" w:rsidRDefault="00ED6F01" w:rsidP="00ED6F01">
      <w:pPr>
        <w:pStyle w:val="a0"/>
        <w:shd w:val="clear" w:color="auto" w:fill="FFFFFF"/>
        <w:jc w:val="both"/>
      </w:pPr>
    </w:p>
    <w:p w:rsidR="00ED6F01" w:rsidRDefault="00ED6F01" w:rsidP="00ED6F01">
      <w:pPr>
        <w:pStyle w:val="a0"/>
        <w:shd w:val="clear" w:color="auto" w:fill="FFFFFF"/>
        <w:jc w:val="both"/>
      </w:pPr>
      <w:r>
        <w:rPr>
          <w:color w:val="000000"/>
        </w:rPr>
        <w:t xml:space="preserve">      В зависимости от целей проводимой оценки, количества и подбора учитываемых факторов оценщик рассчитывает различные виды стоимости.</w:t>
      </w:r>
    </w:p>
    <w:p w:rsidR="00ED6F01" w:rsidRDefault="00ED6F01" w:rsidP="00ED6F01">
      <w:pPr>
        <w:pStyle w:val="a0"/>
        <w:shd w:val="clear" w:color="auto" w:fill="FFFFFF"/>
        <w:jc w:val="both"/>
      </w:pPr>
      <w:r>
        <w:rPr>
          <w:i/>
          <w:color w:val="000000"/>
        </w:rPr>
        <w:lastRenderedPageBreak/>
        <w:t xml:space="preserve">     Рыночная стоимость</w:t>
      </w:r>
      <w:r>
        <w:rPr>
          <w:color w:val="000000"/>
        </w:rPr>
        <w:t xml:space="preserve"> - это наиболее вероятная цена, по которой объект оценки может быть отчужден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w:t>
      </w:r>
    </w:p>
    <w:p w:rsidR="00ED6F01" w:rsidRDefault="00ED6F01" w:rsidP="00ED6F01">
      <w:pPr>
        <w:pStyle w:val="a0"/>
        <w:shd w:val="clear" w:color="auto" w:fill="FFFFFF"/>
        <w:jc w:val="both"/>
      </w:pPr>
      <w:r>
        <w:rPr>
          <w:i/>
          <w:color w:val="000000"/>
        </w:rPr>
        <w:t xml:space="preserve">     Итоговая величина стоимости объекта оценки</w:t>
      </w:r>
      <w:r>
        <w:rPr>
          <w:color w:val="000000"/>
        </w:rPr>
        <w:t xml:space="preserve"> - величина стоимости объекта оценки, поученная как итог обоснованного оценщиком обобщения </w:t>
      </w:r>
      <w:proofErr w:type="gramStart"/>
      <w:r>
        <w:rPr>
          <w:color w:val="000000"/>
        </w:rPr>
        <w:t>результатов расчетов стоимости объекта оценки</w:t>
      </w:r>
      <w:proofErr w:type="gramEnd"/>
      <w:r>
        <w:rPr>
          <w:color w:val="000000"/>
        </w:rPr>
        <w:t xml:space="preserve"> при использовании различных подходов к оценке и методов оценки.</w:t>
      </w:r>
    </w:p>
    <w:p w:rsidR="00ED6F01" w:rsidRDefault="00ED6F01" w:rsidP="00ED6F01">
      <w:pPr>
        <w:pStyle w:val="a0"/>
        <w:shd w:val="clear" w:color="auto" w:fill="FFFFFF"/>
        <w:jc w:val="both"/>
      </w:pPr>
      <w:r>
        <w:rPr>
          <w:color w:val="000000"/>
        </w:rPr>
        <w:t xml:space="preserve">     </w:t>
      </w:r>
      <w:r>
        <w:rPr>
          <w:i/>
          <w:iCs/>
          <w:color w:val="000000"/>
        </w:rPr>
        <w:t xml:space="preserve">Подход к оценке – </w:t>
      </w:r>
      <w:r>
        <w:rPr>
          <w:color w:val="000000"/>
        </w:rPr>
        <w:t>совокупность методов оценки, объединенных общей методологией</w:t>
      </w:r>
      <w:r>
        <w:rPr>
          <w:i/>
          <w:iCs/>
          <w:color w:val="000000"/>
        </w:rPr>
        <w:t>.</w:t>
      </w:r>
      <w:r>
        <w:rPr>
          <w:color w:val="000000"/>
        </w:rPr>
        <w:t xml:space="preserve"> </w:t>
      </w:r>
    </w:p>
    <w:p w:rsidR="00ED6F01" w:rsidRDefault="00ED6F01" w:rsidP="00ED6F01">
      <w:pPr>
        <w:pStyle w:val="a0"/>
        <w:shd w:val="clear" w:color="auto" w:fill="FFFFFF"/>
        <w:jc w:val="both"/>
      </w:pPr>
      <w:r>
        <w:rPr>
          <w:color w:val="000000"/>
        </w:rPr>
        <w:t xml:space="preserve">     </w:t>
      </w:r>
      <w:r>
        <w:rPr>
          <w:i/>
          <w:color w:val="000000"/>
        </w:rPr>
        <w:t>Метод оценки</w:t>
      </w:r>
      <w:r>
        <w:rPr>
          <w:color w:val="000000"/>
        </w:rPr>
        <w:t xml:space="preserve"> – последовательность процедур, позволяющая на основе существенной для данного метода информации определить стоимость объекта оценки в рамках одного из подходов к оценке.</w:t>
      </w:r>
    </w:p>
    <w:p w:rsidR="00ED6F01" w:rsidRDefault="00ED6F01" w:rsidP="00ED6F01">
      <w:pPr>
        <w:pStyle w:val="a0"/>
        <w:shd w:val="clear" w:color="auto" w:fill="FFFFFF"/>
        <w:jc w:val="both"/>
      </w:pPr>
      <w:r>
        <w:rPr>
          <w:color w:val="000000"/>
        </w:rPr>
        <w:t xml:space="preserve">     </w:t>
      </w:r>
      <w:r>
        <w:rPr>
          <w:i/>
          <w:color w:val="000000"/>
        </w:rPr>
        <w:t>Дата оценки (дата проведения оценки, дата определения стоимости)</w:t>
      </w:r>
      <w:r>
        <w:rPr>
          <w:color w:val="000000"/>
        </w:rPr>
        <w:t xml:space="preserve"> - календарная дата, по состоянию на которую определяется стоимость объекта оценки.</w:t>
      </w:r>
    </w:p>
    <w:p w:rsidR="00ED6F01" w:rsidRDefault="00ED6F01" w:rsidP="00ED6F01">
      <w:pPr>
        <w:pStyle w:val="a0"/>
        <w:shd w:val="clear" w:color="auto" w:fill="FFFFFF"/>
        <w:jc w:val="both"/>
      </w:pPr>
      <w:r>
        <w:rPr>
          <w:i/>
          <w:color w:val="000000"/>
        </w:rPr>
        <w:t xml:space="preserve">     Цена</w:t>
      </w:r>
      <w:r>
        <w:rPr>
          <w:color w:val="000000"/>
        </w:rPr>
        <w:t xml:space="preserve"> - денежная сумма, предлагаемая или уплаченная за объект оценки или его аналог.</w:t>
      </w:r>
    </w:p>
    <w:p w:rsidR="00ED6F01" w:rsidRDefault="00ED6F01" w:rsidP="00ED6F01">
      <w:pPr>
        <w:pStyle w:val="a0"/>
        <w:shd w:val="clear" w:color="auto" w:fill="FFFFFF"/>
        <w:tabs>
          <w:tab w:val="left" w:pos="2415"/>
        </w:tabs>
        <w:jc w:val="both"/>
      </w:pPr>
      <w:r>
        <w:tab/>
      </w:r>
    </w:p>
    <w:p w:rsidR="00ED6F01" w:rsidRDefault="00ED6F01" w:rsidP="00ED6F01">
      <w:pPr>
        <w:pStyle w:val="a0"/>
        <w:shd w:val="clear" w:color="auto" w:fill="FFFFFF"/>
        <w:jc w:val="center"/>
      </w:pPr>
      <w:r>
        <w:rPr>
          <w:b/>
          <w:i/>
          <w:color w:val="000000"/>
        </w:rPr>
        <w:t>Подходы, используемые в оценке</w:t>
      </w:r>
    </w:p>
    <w:p w:rsidR="00ED6F01" w:rsidRDefault="00ED6F01" w:rsidP="00ED6F01">
      <w:pPr>
        <w:pStyle w:val="a0"/>
        <w:shd w:val="clear" w:color="auto" w:fill="FFFFFF"/>
        <w:jc w:val="both"/>
      </w:pPr>
      <w:r>
        <w:rPr>
          <w:i/>
          <w:color w:val="000000"/>
        </w:rPr>
        <w:t xml:space="preserve">     Затратный подход</w:t>
      </w:r>
    </w:p>
    <w:p w:rsidR="00ED6F01" w:rsidRDefault="00ED6F01" w:rsidP="00ED6F01">
      <w:pPr>
        <w:pStyle w:val="a0"/>
        <w:shd w:val="clear" w:color="auto" w:fill="FFFFFF"/>
        <w:jc w:val="both"/>
      </w:pPr>
      <w:r>
        <w:t xml:space="preserve">     Затратный подход в оценке транспортных средств основывается на принципе замещения, который гласит, что осведомлённый инвестор не заплатит за объект большую сумму, по сравнению с затратами на производство (приобретение) аналогичного объекта одинаковой полезности с сопоставимыми технико-эксплуатационными показателями. Затратный подход использует полную стоимость воспроизводства или полную стоимость замещения в качестве базы, из которой затем вычитается сумма, отражающая потерю в стоимости в результате физического износа, морального износа и экономического устаревания.</w:t>
      </w:r>
    </w:p>
    <w:p w:rsidR="00ED6F01" w:rsidRDefault="00ED6F01" w:rsidP="00ED6F01">
      <w:pPr>
        <w:pStyle w:val="a0"/>
        <w:shd w:val="clear" w:color="auto" w:fill="FFFFFF"/>
        <w:jc w:val="both"/>
      </w:pPr>
      <w:r>
        <w:rPr>
          <w:color w:val="000000"/>
        </w:rPr>
        <w:t xml:space="preserve">     Предпосылкой данного подхода является то, что стоимость любого имущества зависит от затрат на воспроизводство аналогичного имущества.</w:t>
      </w:r>
    </w:p>
    <w:p w:rsidR="00ED6F01" w:rsidRDefault="00ED6F01" w:rsidP="00ED6F01">
      <w:pPr>
        <w:pStyle w:val="a0"/>
        <w:shd w:val="clear" w:color="auto" w:fill="FFFFFF"/>
        <w:jc w:val="both"/>
      </w:pPr>
      <w:r>
        <w:rPr>
          <w:color w:val="000000"/>
        </w:rPr>
        <w:t xml:space="preserve">     </w:t>
      </w:r>
      <w:r>
        <w:rPr>
          <w:i/>
          <w:color w:val="000000"/>
        </w:rPr>
        <w:t>Сравнительный подход</w:t>
      </w:r>
    </w:p>
    <w:p w:rsidR="00ED6F01" w:rsidRDefault="00ED6F01" w:rsidP="00ED6F01">
      <w:pPr>
        <w:pStyle w:val="a0"/>
        <w:shd w:val="clear" w:color="auto" w:fill="FFFFFF"/>
        <w:jc w:val="both"/>
      </w:pPr>
      <w:r>
        <w:rPr>
          <w:color w:val="000000"/>
        </w:rPr>
        <w:t xml:space="preserve">     </w:t>
      </w:r>
      <w:r>
        <w:t>В рыночном подходе (метод прямого сравнительного анализа продаж) для того, чтобы получить наиболее вероятную цену продажи оцениваемой собственности, анализируются данные о недавних продажах и цены предложений на аналогичные объекты. Использование рыночного подхода зависит от наличия данных по сравнимым объектам собственности, проданным или предлагаемым на рынке. Трудность в использовании подхода для оценки собственности заключается в нахождении достаточного количества достоверных данных о сравнимых продажах, по которым имеется вся необходимая и проверяемая информация. Рыночные данные анализируются с точки зрения сравнимости и соответствия оцениваемой собственности. Как правило, нельзя найти точно такой же проданный объект, поэтому в данные о сравнимой продаже необходимо вносить корректировки, чтобы устранить различия между проданным и оцениваемым объектом.</w:t>
      </w:r>
    </w:p>
    <w:p w:rsidR="00ED6F01" w:rsidRDefault="00ED6F01" w:rsidP="00ED6F01">
      <w:pPr>
        <w:pStyle w:val="a0"/>
        <w:shd w:val="clear" w:color="auto" w:fill="FFFFFF"/>
        <w:jc w:val="both"/>
      </w:pPr>
      <w:r>
        <w:rPr>
          <w:color w:val="000000"/>
        </w:rPr>
        <w:t xml:space="preserve">     </w:t>
      </w:r>
      <w:r>
        <w:rPr>
          <w:i/>
          <w:color w:val="000000"/>
        </w:rPr>
        <w:t>Доходный подход</w:t>
      </w:r>
    </w:p>
    <w:p w:rsidR="00ED6F01" w:rsidRDefault="00ED6F01" w:rsidP="00ED6F01">
      <w:pPr>
        <w:pStyle w:val="a0"/>
        <w:shd w:val="clear" w:color="auto" w:fill="FFFFFF"/>
        <w:jc w:val="both"/>
      </w:pPr>
      <w:r>
        <w:t xml:space="preserve">     Доходный подход с точки зрения дохода представляет собой процедуру оценки стоимости, исходя из того принципа, что стоимость машин и оборудования непосредственно связана с текущей стоимостью всех будущих чистых доходов, который принесёт данные машины и оборудования. Другими словами, инвестор приобретает </w:t>
      </w:r>
      <w:proofErr w:type="gramStart"/>
      <w:r>
        <w:t>приносящее</w:t>
      </w:r>
      <w:proofErr w:type="gramEnd"/>
      <w:r>
        <w:t xml:space="preserve"> доход от его коммерческой эксплуатации (например, от сдачи в аренду) и от последующей продажи.</w:t>
      </w:r>
    </w:p>
    <w:p w:rsidR="00ED6F01" w:rsidRDefault="00ED6F01" w:rsidP="00ED6F01">
      <w:pPr>
        <w:pStyle w:val="a0"/>
        <w:shd w:val="clear" w:color="auto" w:fill="FFFFFF"/>
        <w:spacing w:before="5"/>
        <w:jc w:val="both"/>
      </w:pPr>
      <w:r>
        <w:t xml:space="preserve">      Доходный подход, как правило, используется для оценки всего делового предприятия (бизнеса) или всей производственной установки, когда отдельные активы как бы теряют свою индивидуальность. При этом бывает сложно определить получаемые прибыли по отдельным активам на каком-либо разумном основании, из-за совокупности действия всех факторов, оказывающих влияние на прибыльность компании.</w:t>
      </w:r>
    </w:p>
    <w:p w:rsidR="00ED6F01" w:rsidRPr="00E74404" w:rsidRDefault="00ED6F01" w:rsidP="00ED6F01">
      <w:pPr>
        <w:pStyle w:val="a0"/>
        <w:ind w:firstLine="540"/>
        <w:jc w:val="both"/>
      </w:pPr>
      <w:r w:rsidRPr="00E74404">
        <w:t xml:space="preserve">В настоящей работе оценка произведена сравнительным подходам.  </w:t>
      </w:r>
    </w:p>
    <w:p w:rsidR="00ED6F01" w:rsidRDefault="00ED6F01" w:rsidP="00ED6F01">
      <w:pPr>
        <w:pStyle w:val="a0"/>
        <w:shd w:val="clear" w:color="auto" w:fill="FFFFFF"/>
        <w:jc w:val="both"/>
      </w:pPr>
    </w:p>
    <w:p w:rsidR="00ED6F01" w:rsidRDefault="00ED6F01" w:rsidP="00ED6F01">
      <w:pPr>
        <w:pStyle w:val="a0"/>
        <w:shd w:val="clear" w:color="auto" w:fill="FFFFFF"/>
        <w:jc w:val="center"/>
      </w:pPr>
      <w:r>
        <w:rPr>
          <w:b/>
        </w:rPr>
        <w:lastRenderedPageBreak/>
        <w:t>3.4. ИСПОЛЬЗУЕМЫЕ ДОКУМЕНТЫ</w:t>
      </w:r>
    </w:p>
    <w:p w:rsidR="00ED6F01" w:rsidRPr="00421C91" w:rsidRDefault="00ED6F01" w:rsidP="00ED6F01">
      <w:pPr>
        <w:pStyle w:val="a0"/>
        <w:shd w:val="clear" w:color="auto" w:fill="FFFFFF"/>
        <w:jc w:val="both"/>
        <w:rPr>
          <w:color w:val="auto"/>
        </w:rPr>
      </w:pPr>
    </w:p>
    <w:p w:rsidR="00ED6F01" w:rsidRPr="00421C91" w:rsidRDefault="00ED6F01" w:rsidP="00ED6F01">
      <w:pPr>
        <w:pStyle w:val="a0"/>
        <w:numPr>
          <w:ilvl w:val="0"/>
          <w:numId w:val="3"/>
        </w:numPr>
        <w:shd w:val="clear" w:color="auto" w:fill="FFFFFF"/>
        <w:jc w:val="both"/>
        <w:rPr>
          <w:color w:val="auto"/>
        </w:rPr>
      </w:pPr>
      <w:r>
        <w:rPr>
          <w:color w:val="auto"/>
        </w:rPr>
        <w:t>Копии ПТС на автотранспортные средства.</w:t>
      </w:r>
      <w:r w:rsidRPr="00421C91">
        <w:rPr>
          <w:color w:val="auto"/>
        </w:rPr>
        <w:t xml:space="preserve"> </w:t>
      </w:r>
    </w:p>
    <w:p w:rsidR="00ED6F01" w:rsidRDefault="00ED6F01" w:rsidP="00ED6F01">
      <w:pPr>
        <w:pStyle w:val="a0"/>
        <w:numPr>
          <w:ilvl w:val="0"/>
          <w:numId w:val="3"/>
        </w:numPr>
        <w:shd w:val="clear" w:color="auto" w:fill="FFFFFF"/>
        <w:jc w:val="both"/>
      </w:pPr>
      <w:r>
        <w:t>Сведения о номенклатуре, техническом состоянии ТС (согласно заданию на оценку).</w:t>
      </w:r>
    </w:p>
    <w:p w:rsidR="00ED6F01" w:rsidRDefault="00ED6F01" w:rsidP="00ED6F01">
      <w:pPr>
        <w:pStyle w:val="a0"/>
        <w:shd w:val="clear" w:color="auto" w:fill="FFFFFF"/>
        <w:tabs>
          <w:tab w:val="left" w:pos="5235"/>
        </w:tabs>
        <w:jc w:val="both"/>
      </w:pPr>
      <w:r>
        <w:tab/>
      </w:r>
    </w:p>
    <w:p w:rsidR="00ED6F01" w:rsidRDefault="00ED6F01" w:rsidP="00ED6F01">
      <w:pPr>
        <w:pStyle w:val="a0"/>
        <w:shd w:val="clear" w:color="auto" w:fill="FFFFFF"/>
        <w:jc w:val="both"/>
      </w:pPr>
      <w:r>
        <w:t xml:space="preserve">         Данные информация была предоставлены со стороны Заказчика и приведены в Приложении.</w:t>
      </w: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tabs>
          <w:tab w:val="left" w:pos="3000"/>
        </w:tabs>
        <w:jc w:val="both"/>
      </w:pPr>
    </w:p>
    <w:p w:rsidR="00ED6F01" w:rsidRDefault="00ED6F01" w:rsidP="00ED6F01">
      <w:pPr>
        <w:pStyle w:val="a0"/>
        <w:shd w:val="clear" w:color="auto" w:fill="FFFFFF"/>
        <w:jc w:val="center"/>
      </w:pPr>
      <w:r>
        <w:rPr>
          <w:b/>
          <w:color w:val="000000"/>
        </w:rPr>
        <w:lastRenderedPageBreak/>
        <w:t>4. АНАЛИЗ ОБЪЕКТА ОЦЕНКИ И ЕГО ОКРУЖЕНИЯ</w:t>
      </w:r>
    </w:p>
    <w:p w:rsidR="00ED6F01" w:rsidRDefault="00ED6F01" w:rsidP="00ED6F01">
      <w:pPr>
        <w:pStyle w:val="a0"/>
        <w:shd w:val="clear" w:color="auto" w:fill="FFFFFF"/>
        <w:jc w:val="center"/>
      </w:pPr>
    </w:p>
    <w:p w:rsidR="00E74404" w:rsidRPr="00E74404" w:rsidRDefault="00ED6F01" w:rsidP="00E74404">
      <w:pPr>
        <w:shd w:val="clear" w:color="auto" w:fill="FFFFFF"/>
        <w:jc w:val="center"/>
        <w:rPr>
          <w:rFonts w:ascii="Times New Roman" w:hAnsi="Times New Roman" w:cs="Times New Roman"/>
          <w:b/>
          <w:sz w:val="24"/>
          <w:szCs w:val="24"/>
        </w:rPr>
      </w:pPr>
      <w:r w:rsidRPr="00E74404">
        <w:rPr>
          <w:rFonts w:ascii="Times New Roman" w:hAnsi="Times New Roman" w:cs="Times New Roman"/>
          <w:b/>
          <w:color w:val="000000"/>
          <w:sz w:val="24"/>
          <w:szCs w:val="24"/>
        </w:rPr>
        <w:t xml:space="preserve">4.1. </w:t>
      </w:r>
      <w:r w:rsidR="00E74404" w:rsidRPr="00E74404">
        <w:rPr>
          <w:rFonts w:ascii="Times New Roman" w:hAnsi="Times New Roman" w:cs="Times New Roman"/>
          <w:b/>
          <w:color w:val="000000"/>
          <w:sz w:val="24"/>
          <w:szCs w:val="24"/>
        </w:rPr>
        <w:t xml:space="preserve">КРАТКАЯ ХАРАКТЕРИСТИКА </w:t>
      </w:r>
      <w:r w:rsidR="00E74404" w:rsidRPr="00E74404">
        <w:rPr>
          <w:rFonts w:ascii="Times New Roman" w:hAnsi="Times New Roman" w:cs="Times New Roman"/>
          <w:b/>
          <w:sz w:val="24"/>
          <w:szCs w:val="24"/>
        </w:rPr>
        <w:t>Г.ОРЕНБУРГА</w:t>
      </w:r>
      <w:r w:rsidR="00E74404" w:rsidRPr="00E74404">
        <w:rPr>
          <w:rFonts w:ascii="Times New Roman" w:hAnsi="Times New Roman" w:cs="Times New Roman"/>
          <w:b/>
          <w:color w:val="FF0000"/>
          <w:sz w:val="24"/>
          <w:szCs w:val="24"/>
        </w:rPr>
        <w:t xml:space="preserve"> </w:t>
      </w:r>
    </w:p>
    <w:p w:rsidR="00E74404" w:rsidRPr="00E74404" w:rsidRDefault="00E74404" w:rsidP="00E74404">
      <w:pPr>
        <w:pStyle w:val="af8"/>
        <w:widowControl w:val="0"/>
        <w:ind w:firstLine="426"/>
        <w:rPr>
          <w:rFonts w:ascii="Times New Roman" w:hAnsi="Times New Roman"/>
          <w:sz w:val="24"/>
          <w:szCs w:val="24"/>
        </w:rPr>
      </w:pPr>
    </w:p>
    <w:p w:rsidR="00E74404" w:rsidRPr="00E74404" w:rsidRDefault="00E74404" w:rsidP="00E74404">
      <w:pPr>
        <w:widowControl w:val="0"/>
        <w:ind w:firstLine="426"/>
        <w:jc w:val="both"/>
        <w:rPr>
          <w:rFonts w:ascii="Times New Roman" w:hAnsi="Times New Roman" w:cs="Times New Roman"/>
          <w:sz w:val="24"/>
          <w:szCs w:val="24"/>
        </w:rPr>
      </w:pPr>
      <w:r w:rsidRPr="00E74404">
        <w:rPr>
          <w:rFonts w:ascii="Times New Roman" w:hAnsi="Times New Roman" w:cs="Times New Roman"/>
          <w:sz w:val="24"/>
          <w:szCs w:val="24"/>
        </w:rPr>
        <w:t xml:space="preserve">Город Оренбург расположен 51°47' северной широты, 55°07' восточной долготы, вблизи границы с Казахстаном и является связующим звеном между Европой и Азией. Протяженность границы Оренбургской области с Республикой Казахстан – </w:t>
      </w:r>
      <w:smartTag w:uri="urn:schemas-microsoft-com:office:smarttags" w:element="metricconverter">
        <w:smartTagPr>
          <w:attr w:name="ProductID" w:val="1670 км"/>
        </w:smartTagPr>
        <w:r w:rsidRPr="00E74404">
          <w:rPr>
            <w:rFonts w:ascii="Times New Roman" w:hAnsi="Times New Roman" w:cs="Times New Roman"/>
            <w:sz w:val="24"/>
            <w:szCs w:val="24"/>
          </w:rPr>
          <w:t>1670 км</w:t>
        </w:r>
      </w:smartTag>
      <w:r w:rsidRPr="00E74404">
        <w:rPr>
          <w:rFonts w:ascii="Times New Roman" w:hAnsi="Times New Roman" w:cs="Times New Roman"/>
          <w:sz w:val="24"/>
          <w:szCs w:val="24"/>
        </w:rPr>
        <w:t xml:space="preserve">. Оренбург – административный центр Оренбургской области, расположен </w:t>
      </w:r>
      <w:proofErr w:type="gramStart"/>
      <w:r w:rsidRPr="00E74404">
        <w:rPr>
          <w:rFonts w:ascii="Times New Roman" w:hAnsi="Times New Roman" w:cs="Times New Roman"/>
          <w:sz w:val="24"/>
          <w:szCs w:val="24"/>
        </w:rPr>
        <w:t>в</w:t>
      </w:r>
      <w:proofErr w:type="gramEnd"/>
      <w:r w:rsidRPr="00E74404">
        <w:rPr>
          <w:rFonts w:ascii="Times New Roman" w:hAnsi="Times New Roman" w:cs="Times New Roman"/>
          <w:sz w:val="24"/>
          <w:szCs w:val="24"/>
        </w:rPr>
        <w:t xml:space="preserve"> </w:t>
      </w:r>
      <w:proofErr w:type="gramStart"/>
      <w:r w:rsidRPr="00E74404">
        <w:rPr>
          <w:rFonts w:ascii="Times New Roman" w:hAnsi="Times New Roman" w:cs="Times New Roman"/>
          <w:sz w:val="24"/>
          <w:szCs w:val="24"/>
        </w:rPr>
        <w:t>Южно-Уральском</w:t>
      </w:r>
      <w:proofErr w:type="gramEnd"/>
      <w:r w:rsidRPr="00E74404">
        <w:rPr>
          <w:rFonts w:ascii="Times New Roman" w:hAnsi="Times New Roman" w:cs="Times New Roman"/>
          <w:sz w:val="24"/>
          <w:szCs w:val="24"/>
        </w:rPr>
        <w:t xml:space="preserve"> регионе на </w:t>
      </w:r>
      <w:proofErr w:type="spellStart"/>
      <w:r w:rsidRPr="00E74404">
        <w:rPr>
          <w:rFonts w:ascii="Times New Roman" w:hAnsi="Times New Roman" w:cs="Times New Roman"/>
          <w:sz w:val="24"/>
          <w:szCs w:val="24"/>
        </w:rPr>
        <w:t>Сакмаро</w:t>
      </w:r>
      <w:proofErr w:type="spellEnd"/>
      <w:r w:rsidRPr="00E74404">
        <w:rPr>
          <w:rFonts w:ascii="Times New Roman" w:hAnsi="Times New Roman" w:cs="Times New Roman"/>
          <w:sz w:val="24"/>
          <w:szCs w:val="24"/>
        </w:rPr>
        <w:t xml:space="preserve">-Уральском и </w:t>
      </w:r>
      <w:proofErr w:type="spellStart"/>
      <w:r w:rsidRPr="00E74404">
        <w:rPr>
          <w:rFonts w:ascii="Times New Roman" w:hAnsi="Times New Roman" w:cs="Times New Roman"/>
          <w:sz w:val="24"/>
          <w:szCs w:val="24"/>
        </w:rPr>
        <w:t>Кинельско-Сакмарском</w:t>
      </w:r>
      <w:proofErr w:type="spellEnd"/>
      <w:r w:rsidRPr="00E74404">
        <w:rPr>
          <w:rFonts w:ascii="Times New Roman" w:hAnsi="Times New Roman" w:cs="Times New Roman"/>
          <w:sz w:val="24"/>
          <w:szCs w:val="24"/>
        </w:rPr>
        <w:t xml:space="preserve"> водоразделах. Территория города составляет 91,702 тыс. га.      </w:t>
      </w:r>
    </w:p>
    <w:p w:rsidR="00E74404" w:rsidRPr="00E74404" w:rsidRDefault="00E74404" w:rsidP="00E74404">
      <w:pPr>
        <w:widowControl w:val="0"/>
        <w:ind w:firstLine="426"/>
        <w:jc w:val="both"/>
        <w:rPr>
          <w:rFonts w:ascii="Times New Roman" w:hAnsi="Times New Roman" w:cs="Times New Roman"/>
          <w:sz w:val="24"/>
          <w:szCs w:val="24"/>
        </w:rPr>
      </w:pPr>
      <w:r w:rsidRPr="00E74404">
        <w:rPr>
          <w:rFonts w:ascii="Times New Roman" w:hAnsi="Times New Roman" w:cs="Times New Roman"/>
          <w:sz w:val="24"/>
          <w:szCs w:val="24"/>
        </w:rPr>
        <w:t xml:space="preserve">Город Оренбург расположен в узловой точке автомобильных и железнодорожных магистралей, основными направлениями являются </w:t>
      </w:r>
      <w:proofErr w:type="gramStart"/>
      <w:r w:rsidRPr="00E74404">
        <w:rPr>
          <w:rFonts w:ascii="Times New Roman" w:hAnsi="Times New Roman" w:cs="Times New Roman"/>
          <w:sz w:val="24"/>
          <w:szCs w:val="24"/>
        </w:rPr>
        <w:t>московское</w:t>
      </w:r>
      <w:proofErr w:type="gramEnd"/>
      <w:r w:rsidRPr="00E74404">
        <w:rPr>
          <w:rFonts w:ascii="Times New Roman" w:hAnsi="Times New Roman" w:cs="Times New Roman"/>
          <w:sz w:val="24"/>
          <w:szCs w:val="24"/>
        </w:rPr>
        <w:t>, ташкентское, саратовское и челябинское.  Абсолютные отметки поверхности территории варьируются от 82-</w:t>
      </w:r>
      <w:smartTag w:uri="urn:schemas-microsoft-com:office:smarttags" w:element="metricconverter">
        <w:smartTagPr>
          <w:attr w:name="ProductID" w:val="85 м"/>
        </w:smartTagPr>
        <w:r w:rsidRPr="00E74404">
          <w:rPr>
            <w:rFonts w:ascii="Times New Roman" w:hAnsi="Times New Roman" w:cs="Times New Roman"/>
            <w:sz w:val="24"/>
            <w:szCs w:val="24"/>
          </w:rPr>
          <w:t>85 м</w:t>
        </w:r>
      </w:smartTag>
      <w:r w:rsidRPr="00E74404">
        <w:rPr>
          <w:rFonts w:ascii="Times New Roman" w:hAnsi="Times New Roman" w:cs="Times New Roman"/>
          <w:sz w:val="24"/>
          <w:szCs w:val="24"/>
        </w:rPr>
        <w:t>. в поймах Урала и Сакмары до 190-</w:t>
      </w:r>
      <w:smartTag w:uri="urn:schemas-microsoft-com:office:smarttags" w:element="metricconverter">
        <w:smartTagPr>
          <w:attr w:name="ProductID" w:val="200 м"/>
        </w:smartTagPr>
        <w:r w:rsidRPr="00E74404">
          <w:rPr>
            <w:rFonts w:ascii="Times New Roman" w:hAnsi="Times New Roman" w:cs="Times New Roman"/>
            <w:sz w:val="24"/>
            <w:szCs w:val="24"/>
          </w:rPr>
          <w:t>200 м</w:t>
        </w:r>
      </w:smartTag>
      <w:r w:rsidRPr="00E74404">
        <w:rPr>
          <w:rFonts w:ascii="Times New Roman" w:hAnsi="Times New Roman" w:cs="Times New Roman"/>
          <w:sz w:val="24"/>
          <w:szCs w:val="24"/>
        </w:rPr>
        <w:t>. на вершинах местных водоразделов (гора Маяк, гора Сулак).</w:t>
      </w:r>
    </w:p>
    <w:p w:rsidR="00ED6F01" w:rsidRPr="00E74404" w:rsidRDefault="00E74404" w:rsidP="00E74404">
      <w:pPr>
        <w:widowControl w:val="0"/>
        <w:ind w:firstLine="426"/>
        <w:jc w:val="both"/>
        <w:rPr>
          <w:rFonts w:ascii="Times New Roman" w:hAnsi="Times New Roman" w:cs="Times New Roman"/>
          <w:sz w:val="24"/>
          <w:szCs w:val="24"/>
        </w:rPr>
      </w:pPr>
      <w:r w:rsidRPr="00E74404">
        <w:rPr>
          <w:rFonts w:ascii="Times New Roman" w:hAnsi="Times New Roman" w:cs="Times New Roman"/>
          <w:sz w:val="24"/>
          <w:szCs w:val="24"/>
        </w:rPr>
        <w:t>Весомый вклад не только в экономику города, области, но и страны в целом вносят такие крупные промышленные предприятия, как Оренбургский гелиевый и газоперерабатывающий заводы, ОАО «Нефтемаслозавод», ЗАО «</w:t>
      </w:r>
      <w:proofErr w:type="spellStart"/>
      <w:r w:rsidRPr="00E74404">
        <w:rPr>
          <w:rFonts w:ascii="Times New Roman" w:hAnsi="Times New Roman" w:cs="Times New Roman"/>
          <w:sz w:val="24"/>
          <w:szCs w:val="24"/>
        </w:rPr>
        <w:t>Уралнефтегазпром</w:t>
      </w:r>
      <w:proofErr w:type="spellEnd"/>
      <w:r w:rsidRPr="00E74404">
        <w:rPr>
          <w:rFonts w:ascii="Times New Roman" w:hAnsi="Times New Roman" w:cs="Times New Roman"/>
          <w:sz w:val="24"/>
          <w:szCs w:val="24"/>
        </w:rPr>
        <w:t>», ОАО «Завод «Инвертор», ОАО «Гидропресс», ОАО ПО «Стрела», ОАО «Завод бурового оборудования» и другие предприятия.</w:t>
      </w:r>
    </w:p>
    <w:p w:rsidR="00ED6F01" w:rsidRPr="00DA6C3A" w:rsidRDefault="00ED6F01" w:rsidP="00ED6F01">
      <w:pPr>
        <w:pStyle w:val="afb"/>
        <w:ind w:firstLine="708"/>
        <w:jc w:val="both"/>
        <w:rPr>
          <w:sz w:val="24"/>
          <w:szCs w:val="24"/>
        </w:rPr>
      </w:pPr>
      <w:r w:rsidRPr="00DA6C3A">
        <w:rPr>
          <w:b/>
          <w:sz w:val="24"/>
          <w:szCs w:val="24"/>
        </w:rPr>
        <w:t>Обзор рынка реализации АМТС</w:t>
      </w:r>
      <w:r w:rsidRPr="00DA6C3A">
        <w:rPr>
          <w:sz w:val="24"/>
          <w:szCs w:val="24"/>
        </w:rPr>
        <w:t>.</w:t>
      </w:r>
    </w:p>
    <w:p w:rsidR="00ED6F01" w:rsidRDefault="00ED6F01" w:rsidP="00ED6F01">
      <w:pPr>
        <w:pStyle w:val="a0"/>
        <w:shd w:val="clear" w:color="auto" w:fill="FFFFFF"/>
        <w:ind w:firstLine="709"/>
        <w:jc w:val="both"/>
      </w:pPr>
      <w:r w:rsidRPr="00DA6C3A">
        <w:t>Российский рынок автомобилей</w:t>
      </w:r>
      <w:r>
        <w:t xml:space="preserve"> хорошо развит. За последний год наблюдалось увеличение продаж новых автомобилей иностранного производства (иномарок). Более чем на 30% увеличился ввоз подержанных иномарок. Неофициальных (серых) импортеров становится все меньше, поскольку для них созданы невыгодные условия работы, в том числе и с таможней. По мнению аналитиков, тенденция к росту продаж новых автомобилей сохранится, а ввоз подержанных машин должен уменьшиться.</w:t>
      </w:r>
    </w:p>
    <w:p w:rsidR="00ED6F01" w:rsidRDefault="00ED6F01" w:rsidP="00ED6F01">
      <w:pPr>
        <w:pStyle w:val="a0"/>
        <w:shd w:val="clear" w:color="auto" w:fill="FFFFFF"/>
        <w:ind w:firstLine="709"/>
        <w:jc w:val="both"/>
      </w:pPr>
      <w:r>
        <w:t>В своем большинстве россияне отдают предпочтение отечественным автомобилям. Иномарка, даже подержанная, быстрее, комфортабельнее, надежнее, безопаснее, но полное отсутствие сервиса и запчастей в разумных ценах заставляет поддерживать отечественного производителя. Второй довод в пользу отечественного производителя - дешевизна автомобилей.</w:t>
      </w:r>
    </w:p>
    <w:p w:rsidR="00ED6F01" w:rsidRDefault="00ED6F01" w:rsidP="00ED6F01">
      <w:pPr>
        <w:pStyle w:val="a0"/>
        <w:shd w:val="clear" w:color="auto" w:fill="FFFFFF"/>
        <w:jc w:val="both"/>
      </w:pPr>
      <w:r>
        <w:tab/>
        <w:t>Первые места на рынке и новых и старых автомобилей отдаются автомобилям марки ВАЗ. Причем предпочтение отдается не автомобилям «десятого» семейства, а моделям ВАЗ - 2106 или ВАЗ -2108,2109,21099. Очень хорошим спросом пользуются подержанные автомобили ВАЗ «классического привода». Популярностью пользуются и модели «ГАЗ», особенно «Газель» и «Соболь». Автомобили Москвич и УАЗ не пользуются спросом на вторичном рынке автомобилей. Рынок подержанных автомобилей марки ИЖ (Ода) еще не достаточно развит.</w:t>
      </w:r>
    </w:p>
    <w:p w:rsidR="00ED6F01" w:rsidRDefault="00ED6F01" w:rsidP="00ED6F01">
      <w:pPr>
        <w:pStyle w:val="a0"/>
        <w:shd w:val="clear" w:color="auto" w:fill="FFFFFF"/>
        <w:ind w:firstLine="708"/>
        <w:jc w:val="both"/>
      </w:pPr>
      <w:r>
        <w:t>Наименее развит рынок подержанных грузовиков и автобусов. При этом наблюдается очень большой разброс цен на аналогичные модели одного года выпуска. Наибольшим спросом пользуются легкие грузовики типа «Газель», «Бычок», автобусы ПАЗ, КАВЗ. Наименее востребованы грузовые автомобили с бензиновыми двигателями марок «ГАЗ, ЗИЛ».</w:t>
      </w:r>
    </w:p>
    <w:p w:rsidR="00ED6F01" w:rsidRDefault="00ED6F01" w:rsidP="00ED6F01">
      <w:pPr>
        <w:pStyle w:val="a0"/>
        <w:shd w:val="clear" w:color="auto" w:fill="FFFFFF"/>
        <w:ind w:firstLine="709"/>
        <w:jc w:val="both"/>
      </w:pPr>
      <w:r>
        <w:t>.</w:t>
      </w:r>
    </w:p>
    <w:p w:rsidR="00ED6F01" w:rsidRDefault="00ED6F01" w:rsidP="00ED6F01">
      <w:pPr>
        <w:pStyle w:val="a1"/>
        <w:ind w:firstLine="720"/>
      </w:pPr>
    </w:p>
    <w:p w:rsidR="00ED6F01" w:rsidRDefault="00ED6F01" w:rsidP="00ED6F01">
      <w:pPr>
        <w:pStyle w:val="a1"/>
        <w:ind w:firstLine="720"/>
      </w:pPr>
    </w:p>
    <w:p w:rsidR="00ED6F01" w:rsidRDefault="00ED6F01" w:rsidP="00ED6F01">
      <w:pPr>
        <w:pStyle w:val="a0"/>
        <w:pageBreakBefore/>
        <w:shd w:val="clear" w:color="auto" w:fill="FFFFFF"/>
        <w:jc w:val="center"/>
      </w:pPr>
      <w:r>
        <w:rPr>
          <w:b/>
        </w:rPr>
        <w:lastRenderedPageBreak/>
        <w:t xml:space="preserve">4.2 ОПИСАНИЕ ОБЪЕКТА ОЦЕНКИ </w:t>
      </w:r>
    </w:p>
    <w:p w:rsidR="00ED6F01" w:rsidRDefault="00ED6F01" w:rsidP="00ED6F01">
      <w:pPr>
        <w:pStyle w:val="a1"/>
        <w:ind w:firstLine="708"/>
        <w:rPr>
          <w:rFonts w:ascii="Times New Roman" w:hAnsi="Times New Roman"/>
          <w:i/>
          <w:sz w:val="24"/>
          <w:szCs w:val="24"/>
        </w:rPr>
      </w:pPr>
      <w:r>
        <w:rPr>
          <w:rFonts w:ascii="Times New Roman" w:hAnsi="Times New Roman"/>
          <w:i/>
          <w:sz w:val="24"/>
          <w:szCs w:val="24"/>
        </w:rPr>
        <w:t xml:space="preserve">Объектом оценки являются автотранспортные средства, принадлежащие </w:t>
      </w:r>
      <w:r w:rsidR="00F34BC2">
        <w:rPr>
          <w:rFonts w:ascii="Times New Roman" w:hAnsi="Times New Roman"/>
          <w:i/>
          <w:sz w:val="24"/>
          <w:szCs w:val="24"/>
        </w:rPr>
        <w:t>ООО «Автосалон «</w:t>
      </w:r>
      <w:proofErr w:type="spellStart"/>
      <w:r w:rsidR="00F34BC2">
        <w:rPr>
          <w:rFonts w:ascii="Times New Roman" w:hAnsi="Times New Roman"/>
          <w:i/>
          <w:sz w:val="24"/>
          <w:szCs w:val="24"/>
        </w:rPr>
        <w:t>Реном</w:t>
      </w:r>
      <w:proofErr w:type="spellEnd"/>
      <w:r w:rsidR="00F34BC2">
        <w:rPr>
          <w:rFonts w:ascii="Times New Roman" w:hAnsi="Times New Roman"/>
          <w:i/>
          <w:sz w:val="24"/>
          <w:szCs w:val="24"/>
        </w:rPr>
        <w:t>»</w:t>
      </w:r>
      <w:r>
        <w:rPr>
          <w:rFonts w:ascii="Times New Roman" w:hAnsi="Times New Roman"/>
          <w:i/>
          <w:sz w:val="24"/>
          <w:szCs w:val="24"/>
        </w:rPr>
        <w:t>:</w:t>
      </w:r>
    </w:p>
    <w:tbl>
      <w:tblPr>
        <w:tblW w:w="10283" w:type="dxa"/>
        <w:tblInd w:w="-320" w:type="dxa"/>
        <w:tblLayout w:type="fixed"/>
        <w:tblCellMar>
          <w:left w:w="40" w:type="dxa"/>
          <w:right w:w="40" w:type="dxa"/>
        </w:tblCellMar>
        <w:tblLook w:val="0000" w:firstRow="0" w:lastRow="0" w:firstColumn="0" w:lastColumn="0" w:noHBand="0" w:noVBand="0"/>
      </w:tblPr>
      <w:tblGrid>
        <w:gridCol w:w="540"/>
        <w:gridCol w:w="1947"/>
        <w:gridCol w:w="1559"/>
        <w:gridCol w:w="992"/>
        <w:gridCol w:w="2552"/>
        <w:gridCol w:w="1275"/>
        <w:gridCol w:w="1418"/>
      </w:tblGrid>
      <w:tr w:rsidR="00312116" w:rsidRPr="00F4257A" w:rsidTr="00312116">
        <w:trPr>
          <w:trHeight w:val="259"/>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hd w:val="clear" w:color="auto" w:fill="FFFFFF"/>
              <w:spacing w:after="0"/>
              <w:rPr>
                <w:rFonts w:ascii="Times New Roman" w:hAnsi="Times New Roman" w:cs="Times New Roman"/>
                <w:color w:val="000000"/>
              </w:rPr>
            </w:pPr>
            <w:r w:rsidRPr="00F4257A">
              <w:rPr>
                <w:rFonts w:ascii="Times New Roman" w:hAnsi="Times New Roman" w:cs="Times New Roman"/>
                <w:color w:val="000000"/>
              </w:rPr>
              <w:t xml:space="preserve">№ </w:t>
            </w:r>
            <w:proofErr w:type="gramStart"/>
            <w:r w:rsidRPr="00F4257A">
              <w:rPr>
                <w:rFonts w:ascii="Times New Roman" w:hAnsi="Times New Roman" w:cs="Times New Roman"/>
                <w:color w:val="000000"/>
              </w:rPr>
              <w:t>п</w:t>
            </w:r>
            <w:proofErr w:type="gramEnd"/>
            <w:r w:rsidRPr="00F4257A">
              <w:rPr>
                <w:rFonts w:ascii="Times New Roman" w:hAnsi="Times New Roman" w:cs="Times New Roman"/>
                <w:color w:val="000000"/>
              </w:rPr>
              <w:t>/п</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312116" w:rsidRPr="00312116" w:rsidRDefault="00312116" w:rsidP="004B69B0">
            <w:pPr>
              <w:shd w:val="clear" w:color="auto" w:fill="FFFFFF"/>
              <w:spacing w:after="0" w:line="240" w:lineRule="auto"/>
              <w:jc w:val="center"/>
              <w:rPr>
                <w:rFonts w:ascii="Times New Roman" w:hAnsi="Times New Roman" w:cs="Times New Roman"/>
              </w:rPr>
            </w:pPr>
            <w:r w:rsidRPr="00312116">
              <w:rPr>
                <w:rFonts w:ascii="Times New Roman" w:hAnsi="Times New Roman" w:cs="Times New Roman"/>
              </w:rPr>
              <w:t>Наименование АМТС</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pStyle w:val="23"/>
              <w:spacing w:after="0" w:line="240" w:lineRule="auto"/>
              <w:ind w:left="0"/>
              <w:jc w:val="center"/>
              <w:rPr>
                <w:rFonts w:ascii="Times New Roman" w:hAnsi="Times New Roman" w:cs="Times New Roman"/>
              </w:rPr>
            </w:pPr>
            <w:r w:rsidRPr="00F4257A">
              <w:rPr>
                <w:rFonts w:ascii="Times New Roman" w:hAnsi="Times New Roman" w:cs="Times New Roman"/>
                <w:lang w:val="en-US"/>
              </w:rPr>
              <w:t>V</w:t>
            </w:r>
            <w:r w:rsidRPr="00F4257A">
              <w:rPr>
                <w:rFonts w:ascii="Times New Roman" w:hAnsi="Times New Roman" w:cs="Times New Roman"/>
              </w:rPr>
              <w:t xml:space="preserve"> </w:t>
            </w:r>
            <w:proofErr w:type="spellStart"/>
            <w:r w:rsidRPr="00F4257A">
              <w:rPr>
                <w:rFonts w:ascii="Times New Roman" w:hAnsi="Times New Roman" w:cs="Times New Roman"/>
              </w:rPr>
              <w:t>куб.см</w:t>
            </w:r>
            <w:proofErr w:type="spellEnd"/>
            <w:r w:rsidRPr="00F4257A">
              <w:rPr>
                <w:rFonts w:ascii="Times New Roman" w:hAnsi="Times New Roman" w:cs="Times New Roman"/>
              </w:rPr>
              <w:t>.)/</w:t>
            </w:r>
          </w:p>
          <w:p w:rsidR="00312116" w:rsidRPr="00F4257A" w:rsidRDefault="00312116" w:rsidP="004B69B0">
            <w:pPr>
              <w:pStyle w:val="23"/>
              <w:spacing w:after="0" w:line="240" w:lineRule="auto"/>
              <w:ind w:left="0"/>
              <w:jc w:val="center"/>
              <w:rPr>
                <w:rFonts w:ascii="Times New Roman" w:hAnsi="Times New Roman" w:cs="Times New Roman"/>
              </w:rPr>
            </w:pPr>
            <w:proofErr w:type="spellStart"/>
            <w:r w:rsidRPr="00F4257A">
              <w:rPr>
                <w:rFonts w:ascii="Times New Roman" w:hAnsi="Times New Roman" w:cs="Times New Roman"/>
              </w:rPr>
              <w:t>мощн</w:t>
            </w:r>
            <w:proofErr w:type="spellEnd"/>
            <w:proofErr w:type="gramStart"/>
            <w:r w:rsidRPr="00F4257A">
              <w:rPr>
                <w:rFonts w:ascii="Times New Roman" w:hAnsi="Times New Roman" w:cs="Times New Roman"/>
              </w:rPr>
              <w:t>.(</w:t>
            </w:r>
            <w:proofErr w:type="spellStart"/>
            <w:proofErr w:type="gramEnd"/>
            <w:r w:rsidRPr="00F4257A">
              <w:rPr>
                <w:rFonts w:ascii="Times New Roman" w:hAnsi="Times New Roman" w:cs="Times New Roman"/>
              </w:rPr>
              <w:t>л.с</w:t>
            </w:r>
            <w:proofErr w:type="spellEnd"/>
            <w:r w:rsidRPr="00F4257A">
              <w:rPr>
                <w:rFonts w:ascii="Times New Roman" w:hAnsi="Times New Roman" w:cs="Times New Roman"/>
              </w:rPr>
              <w:t>.)</w:t>
            </w:r>
          </w:p>
          <w:p w:rsidR="00312116" w:rsidRPr="00F4257A" w:rsidRDefault="00312116" w:rsidP="004B69B0">
            <w:pPr>
              <w:pStyle w:val="23"/>
              <w:spacing w:after="0" w:line="240" w:lineRule="auto"/>
              <w:ind w:left="0"/>
              <w:jc w:val="center"/>
              <w:rPr>
                <w:rFonts w:ascii="Times New Roman" w:hAnsi="Times New Roman" w:cs="Times New Roman"/>
              </w:rPr>
            </w:pPr>
            <w:r w:rsidRPr="00F4257A">
              <w:rPr>
                <w:rFonts w:ascii="Times New Roman" w:hAnsi="Times New Roman" w:cs="Times New Roman"/>
              </w:rPr>
              <w:t>двигателя</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pStyle w:val="23"/>
              <w:spacing w:after="0" w:line="240" w:lineRule="auto"/>
              <w:ind w:left="0"/>
              <w:jc w:val="center"/>
              <w:rPr>
                <w:rFonts w:ascii="Times New Roman" w:hAnsi="Times New Roman" w:cs="Times New Roman"/>
              </w:rPr>
            </w:pPr>
            <w:r w:rsidRPr="00F4257A">
              <w:rPr>
                <w:rFonts w:ascii="Times New Roman" w:hAnsi="Times New Roman" w:cs="Times New Roman"/>
              </w:rPr>
              <w:t xml:space="preserve">Год </w:t>
            </w:r>
          </w:p>
          <w:p w:rsidR="00312116" w:rsidRPr="00F4257A" w:rsidRDefault="00312116" w:rsidP="004B69B0">
            <w:pPr>
              <w:pStyle w:val="23"/>
              <w:spacing w:after="0" w:line="240" w:lineRule="auto"/>
              <w:ind w:left="0"/>
              <w:jc w:val="center"/>
              <w:rPr>
                <w:rFonts w:ascii="Times New Roman" w:hAnsi="Times New Roman" w:cs="Times New Roman"/>
              </w:rPr>
            </w:pPr>
            <w:r w:rsidRPr="00F4257A">
              <w:rPr>
                <w:rFonts w:ascii="Times New Roman" w:hAnsi="Times New Roman" w:cs="Times New Roman"/>
              </w:rPr>
              <w:t>выпуска</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pStyle w:val="23"/>
              <w:spacing w:after="0" w:line="240" w:lineRule="auto"/>
              <w:ind w:left="0"/>
              <w:jc w:val="center"/>
              <w:rPr>
                <w:rFonts w:ascii="Times New Roman" w:hAnsi="Times New Roman" w:cs="Times New Roman"/>
              </w:rPr>
            </w:pPr>
            <w:r w:rsidRPr="00F4257A">
              <w:rPr>
                <w:rFonts w:ascii="Times New Roman" w:hAnsi="Times New Roman" w:cs="Times New Roman"/>
                <w:lang w:val="en-US"/>
              </w:rPr>
              <w:t>VIN</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pStyle w:val="23"/>
              <w:spacing w:after="0" w:line="240" w:lineRule="auto"/>
              <w:ind w:left="0"/>
              <w:jc w:val="center"/>
              <w:rPr>
                <w:rFonts w:ascii="Times New Roman" w:hAnsi="Times New Roman" w:cs="Times New Roman"/>
              </w:rPr>
            </w:pPr>
            <w:r w:rsidRPr="00F4257A">
              <w:rPr>
                <w:rFonts w:ascii="Times New Roman" w:hAnsi="Times New Roman" w:cs="Times New Roman"/>
              </w:rPr>
              <w:t>Цвет</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2116" w:rsidRPr="00312116" w:rsidRDefault="00312116" w:rsidP="004B69B0">
            <w:pPr>
              <w:pStyle w:val="23"/>
              <w:spacing w:after="0" w:line="240" w:lineRule="auto"/>
              <w:ind w:left="0"/>
              <w:jc w:val="both"/>
              <w:rPr>
                <w:rFonts w:ascii="Times New Roman" w:hAnsi="Times New Roman" w:cs="Times New Roman"/>
                <w:sz w:val="20"/>
                <w:szCs w:val="20"/>
              </w:rPr>
            </w:pPr>
            <w:r w:rsidRPr="00312116">
              <w:rPr>
                <w:rFonts w:ascii="Times New Roman" w:hAnsi="Times New Roman" w:cs="Times New Roman"/>
                <w:sz w:val="20"/>
                <w:szCs w:val="20"/>
              </w:rPr>
              <w:t>Техническое состояние</w:t>
            </w:r>
          </w:p>
        </w:tc>
      </w:tr>
      <w:tr w:rsidR="00312116" w:rsidRPr="00F4257A" w:rsidTr="00312116">
        <w:trPr>
          <w:trHeight w:val="347"/>
        </w:trPr>
        <w:tc>
          <w:tcPr>
            <w:tcW w:w="540" w:type="dxa"/>
            <w:tcBorders>
              <w:top w:val="single" w:sz="6" w:space="0" w:color="auto"/>
              <w:left w:val="single" w:sz="6" w:space="0" w:color="auto"/>
              <w:bottom w:val="single" w:sz="4" w:space="0" w:color="auto"/>
              <w:right w:val="single" w:sz="6" w:space="0" w:color="auto"/>
            </w:tcBorders>
            <w:shd w:val="clear" w:color="auto" w:fill="FFFFFF"/>
          </w:tcPr>
          <w:p w:rsidR="00312116" w:rsidRPr="00F4257A" w:rsidRDefault="00312116" w:rsidP="004B69B0">
            <w:pPr>
              <w:shd w:val="clear" w:color="auto" w:fill="FFFFFF"/>
              <w:spacing w:after="0"/>
              <w:jc w:val="center"/>
              <w:rPr>
                <w:rFonts w:ascii="Times New Roman" w:hAnsi="Times New Roman" w:cs="Times New Roman"/>
                <w:color w:val="000000"/>
              </w:rPr>
            </w:pPr>
            <w:r w:rsidRPr="00F4257A">
              <w:rPr>
                <w:rFonts w:ascii="Times New Roman" w:hAnsi="Times New Roman" w:cs="Times New Roman"/>
                <w:color w:val="000000"/>
              </w:rPr>
              <w:t>1.</w:t>
            </w:r>
          </w:p>
        </w:tc>
        <w:tc>
          <w:tcPr>
            <w:tcW w:w="1947" w:type="dxa"/>
            <w:tcBorders>
              <w:top w:val="single" w:sz="6" w:space="0" w:color="auto"/>
              <w:left w:val="single" w:sz="6" w:space="0" w:color="auto"/>
              <w:bottom w:val="single" w:sz="4" w:space="0" w:color="auto"/>
              <w:right w:val="single" w:sz="6" w:space="0" w:color="auto"/>
            </w:tcBorders>
            <w:shd w:val="clear" w:color="auto" w:fill="FFFFFF"/>
          </w:tcPr>
          <w:p w:rsidR="00312116" w:rsidRPr="00312116" w:rsidRDefault="00312116" w:rsidP="00312116">
            <w:pPr>
              <w:pStyle w:val="1"/>
              <w:spacing w:before="0"/>
              <w:rPr>
                <w:rFonts w:ascii="Times New Roman" w:hAnsi="Times New Roman" w:cs="Times New Roman"/>
                <w:b w:val="0"/>
                <w:color w:val="auto"/>
                <w:sz w:val="22"/>
                <w:szCs w:val="22"/>
              </w:rPr>
            </w:pPr>
            <w:proofErr w:type="spellStart"/>
            <w:r w:rsidRPr="00312116">
              <w:rPr>
                <w:rFonts w:ascii="Times New Roman" w:hAnsi="Times New Roman" w:cs="Times New Roman"/>
                <w:b w:val="0"/>
                <w:color w:val="auto"/>
                <w:sz w:val="22"/>
                <w:szCs w:val="22"/>
              </w:rPr>
              <w:t>Renault</w:t>
            </w:r>
            <w:proofErr w:type="spellEnd"/>
            <w:r w:rsidRPr="00312116">
              <w:rPr>
                <w:rFonts w:ascii="Times New Roman" w:hAnsi="Times New Roman" w:cs="Times New Roman"/>
                <w:b w:val="0"/>
                <w:color w:val="auto"/>
                <w:sz w:val="22"/>
                <w:szCs w:val="22"/>
              </w:rPr>
              <w:t xml:space="preserve"> </w:t>
            </w:r>
            <w:proofErr w:type="spellStart"/>
            <w:r w:rsidRPr="00312116">
              <w:rPr>
                <w:rFonts w:ascii="Times New Roman" w:hAnsi="Times New Roman" w:cs="Times New Roman"/>
                <w:b w:val="0"/>
                <w:color w:val="auto"/>
                <w:sz w:val="22"/>
                <w:szCs w:val="22"/>
              </w:rPr>
              <w:t>Sandero</w:t>
            </w:r>
            <w:proofErr w:type="spellEnd"/>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1598/82</w:t>
            </w:r>
          </w:p>
        </w:tc>
        <w:tc>
          <w:tcPr>
            <w:tcW w:w="992" w:type="dxa"/>
            <w:tcBorders>
              <w:top w:val="single" w:sz="6" w:space="0" w:color="auto"/>
              <w:left w:val="single" w:sz="6" w:space="0" w:color="auto"/>
              <w:bottom w:val="single" w:sz="4"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2016</w:t>
            </w:r>
          </w:p>
        </w:tc>
        <w:tc>
          <w:tcPr>
            <w:tcW w:w="2552" w:type="dxa"/>
            <w:tcBorders>
              <w:top w:val="single" w:sz="6" w:space="0" w:color="auto"/>
              <w:left w:val="single" w:sz="6" w:space="0" w:color="auto"/>
              <w:bottom w:val="single" w:sz="4"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rPr>
            </w:pPr>
            <w:r w:rsidRPr="00F4257A">
              <w:rPr>
                <w:rFonts w:ascii="Times New Roman" w:hAnsi="Times New Roman" w:cs="Times New Roman"/>
                <w:lang w:val="en-US"/>
              </w:rPr>
              <w:t>X</w:t>
            </w:r>
            <w:r w:rsidRPr="00F4257A">
              <w:rPr>
                <w:rFonts w:ascii="Times New Roman" w:hAnsi="Times New Roman" w:cs="Times New Roman"/>
              </w:rPr>
              <w:t>7</w:t>
            </w:r>
            <w:r w:rsidRPr="00F4257A">
              <w:rPr>
                <w:rFonts w:ascii="Times New Roman" w:hAnsi="Times New Roman" w:cs="Times New Roman"/>
                <w:lang w:val="en-US"/>
              </w:rPr>
              <w:t>L</w:t>
            </w:r>
            <w:r w:rsidRPr="00F4257A">
              <w:rPr>
                <w:rFonts w:ascii="Times New Roman" w:hAnsi="Times New Roman" w:cs="Times New Roman"/>
              </w:rPr>
              <w:t>5</w:t>
            </w:r>
            <w:r w:rsidRPr="00F4257A">
              <w:rPr>
                <w:rFonts w:ascii="Times New Roman" w:hAnsi="Times New Roman" w:cs="Times New Roman"/>
                <w:lang w:val="en-US"/>
              </w:rPr>
              <w:t>SRAVG</w:t>
            </w:r>
            <w:r w:rsidRPr="00F4257A">
              <w:rPr>
                <w:rFonts w:ascii="Times New Roman" w:hAnsi="Times New Roman" w:cs="Times New Roman"/>
              </w:rPr>
              <w:t>54604233</w:t>
            </w:r>
          </w:p>
        </w:tc>
        <w:tc>
          <w:tcPr>
            <w:tcW w:w="1275" w:type="dxa"/>
            <w:tcBorders>
              <w:top w:val="single" w:sz="6" w:space="0" w:color="auto"/>
              <w:left w:val="single" w:sz="6" w:space="0" w:color="auto"/>
              <w:bottom w:val="single" w:sz="4"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rPr>
            </w:pPr>
            <w:r w:rsidRPr="00F4257A">
              <w:rPr>
                <w:rFonts w:ascii="Times New Roman" w:hAnsi="Times New Roman" w:cs="Times New Roman"/>
              </w:rPr>
              <w:t>серый</w:t>
            </w:r>
          </w:p>
        </w:tc>
        <w:tc>
          <w:tcPr>
            <w:tcW w:w="1418" w:type="dxa"/>
            <w:tcBorders>
              <w:top w:val="single" w:sz="6" w:space="0" w:color="auto"/>
              <w:left w:val="single" w:sz="6" w:space="0" w:color="auto"/>
              <w:bottom w:val="single" w:sz="4" w:space="0" w:color="auto"/>
              <w:right w:val="single" w:sz="6" w:space="0" w:color="auto"/>
            </w:tcBorders>
            <w:shd w:val="clear" w:color="auto" w:fill="FFFFFF"/>
          </w:tcPr>
          <w:p w:rsidR="00312116" w:rsidRPr="00312116" w:rsidRDefault="00312116" w:rsidP="004B69B0">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п</w:t>
            </w:r>
            <w:r w:rsidRPr="00312116">
              <w:rPr>
                <w:rFonts w:ascii="Times New Roman" w:hAnsi="Times New Roman" w:cs="Times New Roman"/>
                <w:sz w:val="20"/>
                <w:szCs w:val="20"/>
              </w:rPr>
              <w:t>робег отсутствует, требуется предпродажная подготовка</w:t>
            </w:r>
          </w:p>
        </w:tc>
      </w:tr>
      <w:tr w:rsidR="00312116" w:rsidRPr="00F4257A" w:rsidTr="00312116">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hd w:val="clear" w:color="auto" w:fill="FFFFFF"/>
              <w:spacing w:after="0"/>
              <w:jc w:val="center"/>
              <w:rPr>
                <w:rFonts w:ascii="Times New Roman" w:hAnsi="Times New Roman" w:cs="Times New Roman"/>
                <w:color w:val="000000"/>
              </w:rPr>
            </w:pPr>
            <w:r w:rsidRPr="00F4257A">
              <w:rPr>
                <w:rFonts w:ascii="Times New Roman" w:hAnsi="Times New Roman" w:cs="Times New Roman"/>
                <w:color w:val="000000"/>
              </w:rPr>
              <w:t>2.</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312116" w:rsidRPr="00312116" w:rsidRDefault="00312116" w:rsidP="00312116">
            <w:pPr>
              <w:pStyle w:val="1"/>
              <w:spacing w:before="0"/>
              <w:rPr>
                <w:rFonts w:ascii="Times New Roman" w:hAnsi="Times New Roman" w:cs="Times New Roman"/>
                <w:b w:val="0"/>
                <w:color w:val="auto"/>
                <w:sz w:val="22"/>
                <w:szCs w:val="22"/>
              </w:rPr>
            </w:pPr>
            <w:proofErr w:type="spellStart"/>
            <w:r w:rsidRPr="00312116">
              <w:rPr>
                <w:rFonts w:ascii="Times New Roman" w:hAnsi="Times New Roman" w:cs="Times New Roman"/>
                <w:b w:val="0"/>
                <w:color w:val="auto"/>
                <w:sz w:val="22"/>
                <w:szCs w:val="22"/>
              </w:rPr>
              <w:t>Renault</w:t>
            </w:r>
            <w:proofErr w:type="spellEnd"/>
            <w:r w:rsidRPr="00312116">
              <w:rPr>
                <w:rFonts w:ascii="Times New Roman" w:hAnsi="Times New Roman" w:cs="Times New Roman"/>
                <w:b w:val="0"/>
                <w:color w:val="auto"/>
                <w:sz w:val="22"/>
                <w:szCs w:val="22"/>
              </w:rPr>
              <w:t xml:space="preserve"> </w:t>
            </w:r>
            <w:proofErr w:type="spellStart"/>
            <w:r w:rsidRPr="00312116">
              <w:rPr>
                <w:rFonts w:ascii="Times New Roman" w:hAnsi="Times New Roman" w:cs="Times New Roman"/>
                <w:b w:val="0"/>
                <w:color w:val="auto"/>
                <w:sz w:val="22"/>
                <w:szCs w:val="22"/>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1998/143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2015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lang w:val="en-US"/>
              </w:rPr>
            </w:pPr>
            <w:r w:rsidRPr="00F4257A">
              <w:rPr>
                <w:rFonts w:ascii="Times New Roman" w:hAnsi="Times New Roman" w:cs="Times New Roman"/>
                <w:lang w:val="en-US"/>
              </w:rPr>
              <w:t>X</w:t>
            </w:r>
            <w:r w:rsidRPr="00F4257A">
              <w:rPr>
                <w:rFonts w:ascii="Times New Roman" w:hAnsi="Times New Roman" w:cs="Times New Roman"/>
              </w:rPr>
              <w:t>7</w:t>
            </w:r>
            <w:r w:rsidRPr="00F4257A">
              <w:rPr>
                <w:rFonts w:ascii="Times New Roman" w:hAnsi="Times New Roman" w:cs="Times New Roman"/>
                <w:lang w:val="en-US"/>
              </w:rPr>
              <w:t>LHSRHGN54423518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rPr>
            </w:pPr>
            <w:r w:rsidRPr="00F4257A">
              <w:rPr>
                <w:rFonts w:ascii="Times New Roman" w:hAnsi="Times New Roman" w:cs="Times New Roman"/>
              </w:rPr>
              <w:t>зеленый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2116" w:rsidRDefault="00312116">
            <w:r w:rsidRPr="004C6040">
              <w:rPr>
                <w:rFonts w:ascii="Times New Roman" w:hAnsi="Times New Roman" w:cs="Times New Roman"/>
                <w:sz w:val="20"/>
                <w:szCs w:val="20"/>
              </w:rPr>
              <w:t>пробег отсутствует, требуется предпродажная подготовка</w:t>
            </w:r>
          </w:p>
        </w:tc>
      </w:tr>
      <w:tr w:rsidR="00312116" w:rsidRPr="00F4257A" w:rsidTr="00312116">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hd w:val="clear" w:color="auto" w:fill="FFFFFF"/>
              <w:spacing w:after="0"/>
              <w:jc w:val="center"/>
              <w:rPr>
                <w:rFonts w:ascii="Times New Roman" w:hAnsi="Times New Roman" w:cs="Times New Roman"/>
                <w:color w:val="000000"/>
              </w:rPr>
            </w:pPr>
            <w:r w:rsidRPr="00F4257A">
              <w:rPr>
                <w:rFonts w:ascii="Times New Roman" w:hAnsi="Times New Roman" w:cs="Times New Roman"/>
                <w:color w:val="000000"/>
              </w:rPr>
              <w:t>3.</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312116" w:rsidRPr="00312116" w:rsidRDefault="00312116" w:rsidP="00312116">
            <w:pPr>
              <w:pStyle w:val="1"/>
              <w:spacing w:before="0"/>
              <w:rPr>
                <w:rFonts w:ascii="Times New Roman" w:hAnsi="Times New Roman" w:cs="Times New Roman"/>
                <w:b w:val="0"/>
                <w:color w:val="auto"/>
                <w:sz w:val="22"/>
                <w:szCs w:val="22"/>
              </w:rPr>
            </w:pPr>
            <w:proofErr w:type="spellStart"/>
            <w:r w:rsidRPr="00312116">
              <w:rPr>
                <w:rFonts w:ascii="Times New Roman" w:hAnsi="Times New Roman" w:cs="Times New Roman"/>
                <w:b w:val="0"/>
                <w:color w:val="auto"/>
                <w:sz w:val="22"/>
                <w:szCs w:val="22"/>
              </w:rPr>
              <w:t>Renault</w:t>
            </w:r>
            <w:proofErr w:type="spellEnd"/>
            <w:r w:rsidRPr="00312116">
              <w:rPr>
                <w:rFonts w:ascii="Times New Roman" w:hAnsi="Times New Roman" w:cs="Times New Roman"/>
                <w:b w:val="0"/>
                <w:color w:val="auto"/>
                <w:sz w:val="22"/>
                <w:szCs w:val="22"/>
              </w:rPr>
              <w:t xml:space="preserve"> </w:t>
            </w:r>
            <w:proofErr w:type="spellStart"/>
            <w:r w:rsidRPr="00312116">
              <w:rPr>
                <w:rFonts w:ascii="Times New Roman" w:hAnsi="Times New Roman" w:cs="Times New Roman"/>
                <w:b w:val="0"/>
                <w:color w:val="auto"/>
                <w:sz w:val="22"/>
                <w:szCs w:val="22"/>
              </w:rPr>
              <w:t>Sandero</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1598/102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2016</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rPr>
                <w:rFonts w:ascii="Times New Roman" w:hAnsi="Times New Roman" w:cs="Times New Roman"/>
                <w:b/>
              </w:rPr>
            </w:pPr>
            <w:r w:rsidRPr="00F4257A">
              <w:rPr>
                <w:rFonts w:ascii="Times New Roman" w:hAnsi="Times New Roman" w:cs="Times New Roman"/>
                <w:lang w:val="en-US"/>
              </w:rPr>
              <w:t>X7L5SRAT454137982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rPr>
                <w:rFonts w:ascii="Times New Roman" w:hAnsi="Times New Roman" w:cs="Times New Roman"/>
              </w:rPr>
            </w:pPr>
            <w:r w:rsidRPr="00F4257A">
              <w:rPr>
                <w:rFonts w:ascii="Times New Roman" w:hAnsi="Times New Roman" w:cs="Times New Roman"/>
              </w:rPr>
              <w:t>белый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2116" w:rsidRDefault="00312116">
            <w:r w:rsidRPr="004C6040">
              <w:rPr>
                <w:rFonts w:ascii="Times New Roman" w:hAnsi="Times New Roman" w:cs="Times New Roman"/>
                <w:sz w:val="20"/>
                <w:szCs w:val="20"/>
              </w:rPr>
              <w:t>пробег отсутствует, требуется предпродажная подготовка</w:t>
            </w:r>
          </w:p>
        </w:tc>
      </w:tr>
      <w:tr w:rsidR="00312116" w:rsidRPr="00F4257A" w:rsidTr="00312116">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hd w:val="clear" w:color="auto" w:fill="FFFFFF"/>
              <w:spacing w:after="0"/>
              <w:jc w:val="center"/>
              <w:rPr>
                <w:rFonts w:ascii="Times New Roman" w:hAnsi="Times New Roman" w:cs="Times New Roman"/>
                <w:color w:val="000000"/>
              </w:rPr>
            </w:pPr>
            <w:r w:rsidRPr="00F4257A">
              <w:rPr>
                <w:rFonts w:ascii="Times New Roman" w:hAnsi="Times New Roman" w:cs="Times New Roman"/>
                <w:color w:val="000000"/>
              </w:rPr>
              <w:t>4.</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312116" w:rsidRPr="00312116" w:rsidRDefault="00312116" w:rsidP="00312116">
            <w:pPr>
              <w:pStyle w:val="1"/>
              <w:spacing w:before="0"/>
              <w:rPr>
                <w:rFonts w:ascii="Times New Roman" w:hAnsi="Times New Roman" w:cs="Times New Roman"/>
                <w:b w:val="0"/>
                <w:color w:val="auto"/>
                <w:sz w:val="22"/>
                <w:szCs w:val="22"/>
              </w:rPr>
            </w:pPr>
            <w:proofErr w:type="spellStart"/>
            <w:r w:rsidRPr="00312116">
              <w:rPr>
                <w:rFonts w:ascii="Times New Roman" w:hAnsi="Times New Roman" w:cs="Times New Roman"/>
                <w:b w:val="0"/>
                <w:color w:val="auto"/>
                <w:sz w:val="22"/>
                <w:szCs w:val="22"/>
              </w:rPr>
              <w:t>Renault</w:t>
            </w:r>
            <w:proofErr w:type="spellEnd"/>
            <w:r w:rsidRPr="00312116">
              <w:rPr>
                <w:rFonts w:ascii="Times New Roman" w:hAnsi="Times New Roman" w:cs="Times New Roman"/>
                <w:b w:val="0"/>
                <w:color w:val="auto"/>
                <w:sz w:val="22"/>
                <w:szCs w:val="22"/>
              </w:rPr>
              <w:t xml:space="preserve"> </w:t>
            </w:r>
            <w:proofErr w:type="spellStart"/>
            <w:r w:rsidRPr="00312116">
              <w:rPr>
                <w:rFonts w:ascii="Times New Roman" w:hAnsi="Times New Roman" w:cs="Times New Roman"/>
                <w:b w:val="0"/>
                <w:color w:val="auto"/>
                <w:sz w:val="22"/>
                <w:szCs w:val="22"/>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jc w:val="center"/>
              <w:rPr>
                <w:rFonts w:ascii="Times New Roman" w:hAnsi="Times New Roman" w:cs="Times New Roman"/>
              </w:rPr>
            </w:pPr>
            <w:r w:rsidRPr="00F4257A">
              <w:rPr>
                <w:rFonts w:ascii="Times New Roman" w:hAnsi="Times New Roman" w:cs="Times New Roman"/>
              </w:rPr>
              <w:t>1598/114</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jc w:val="center"/>
              <w:rPr>
                <w:rFonts w:ascii="Times New Roman" w:hAnsi="Times New Roman" w:cs="Times New Roman"/>
              </w:rPr>
            </w:pPr>
            <w:r w:rsidRPr="00F4257A">
              <w:rPr>
                <w:rFonts w:ascii="Times New Roman" w:hAnsi="Times New Roman" w:cs="Times New Roman"/>
              </w:rPr>
              <w:t>2015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b/>
              </w:rPr>
            </w:pPr>
            <w:r w:rsidRPr="00F4257A">
              <w:rPr>
                <w:rFonts w:ascii="Times New Roman" w:hAnsi="Times New Roman" w:cs="Times New Roman"/>
                <w:lang w:val="en-US"/>
              </w:rPr>
              <w:t>X7LHSRGAN54432098</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rPr>
            </w:pPr>
            <w:r w:rsidRPr="00F4257A">
              <w:rPr>
                <w:rFonts w:ascii="Times New Roman" w:hAnsi="Times New Roman" w:cs="Times New Roman"/>
              </w:rPr>
              <w:t>черный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2116" w:rsidRDefault="00312116">
            <w:r w:rsidRPr="004C6040">
              <w:rPr>
                <w:rFonts w:ascii="Times New Roman" w:hAnsi="Times New Roman" w:cs="Times New Roman"/>
                <w:sz w:val="20"/>
                <w:szCs w:val="20"/>
              </w:rPr>
              <w:t>пробег отсутствует, требуется предпродажная подготовка</w:t>
            </w:r>
          </w:p>
        </w:tc>
      </w:tr>
      <w:tr w:rsidR="00312116" w:rsidRPr="00F4257A" w:rsidTr="00312116">
        <w:trPr>
          <w:trHeight w:val="301"/>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hd w:val="clear" w:color="auto" w:fill="FFFFFF"/>
              <w:spacing w:after="0"/>
              <w:jc w:val="center"/>
              <w:rPr>
                <w:rFonts w:ascii="Times New Roman" w:hAnsi="Times New Roman" w:cs="Times New Roman"/>
                <w:color w:val="000000"/>
              </w:rPr>
            </w:pPr>
            <w:r w:rsidRPr="00F4257A">
              <w:rPr>
                <w:rFonts w:ascii="Times New Roman" w:hAnsi="Times New Roman" w:cs="Times New Roman"/>
                <w:color w:val="000000"/>
              </w:rPr>
              <w:t>5.</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312116" w:rsidRPr="00312116" w:rsidRDefault="00312116" w:rsidP="00312116">
            <w:pPr>
              <w:pStyle w:val="1"/>
              <w:spacing w:before="0"/>
              <w:rPr>
                <w:rFonts w:ascii="Times New Roman" w:hAnsi="Times New Roman" w:cs="Times New Roman"/>
                <w:b w:val="0"/>
                <w:color w:val="auto"/>
                <w:sz w:val="22"/>
                <w:szCs w:val="22"/>
              </w:rPr>
            </w:pPr>
            <w:proofErr w:type="spellStart"/>
            <w:r w:rsidRPr="00312116">
              <w:rPr>
                <w:rFonts w:ascii="Times New Roman" w:hAnsi="Times New Roman" w:cs="Times New Roman"/>
                <w:b w:val="0"/>
                <w:color w:val="auto"/>
                <w:sz w:val="22"/>
                <w:szCs w:val="22"/>
              </w:rPr>
              <w:t>Renault</w:t>
            </w:r>
            <w:proofErr w:type="spellEnd"/>
            <w:r w:rsidRPr="00312116">
              <w:rPr>
                <w:rFonts w:ascii="Times New Roman" w:hAnsi="Times New Roman" w:cs="Times New Roman"/>
                <w:b w:val="0"/>
                <w:color w:val="auto"/>
                <w:sz w:val="22"/>
                <w:szCs w:val="22"/>
              </w:rPr>
              <w:t xml:space="preserve"> </w:t>
            </w:r>
            <w:proofErr w:type="spellStart"/>
            <w:r w:rsidRPr="00312116">
              <w:rPr>
                <w:rFonts w:ascii="Times New Roman" w:hAnsi="Times New Roman" w:cs="Times New Roman"/>
                <w:b w:val="0"/>
                <w:color w:val="auto"/>
                <w:sz w:val="22"/>
                <w:szCs w:val="22"/>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jc w:val="center"/>
              <w:rPr>
                <w:rFonts w:ascii="Times New Roman" w:hAnsi="Times New Roman" w:cs="Times New Roman"/>
              </w:rPr>
            </w:pPr>
            <w:r w:rsidRPr="00F4257A">
              <w:rPr>
                <w:rFonts w:ascii="Times New Roman" w:hAnsi="Times New Roman" w:cs="Times New Roman"/>
              </w:rPr>
              <w:t>1998/143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jc w:val="center"/>
              <w:rPr>
                <w:rFonts w:ascii="Times New Roman" w:hAnsi="Times New Roman" w:cs="Times New Roman"/>
              </w:rPr>
            </w:pPr>
            <w:r w:rsidRPr="00F4257A">
              <w:rPr>
                <w:rFonts w:ascii="Times New Roman" w:hAnsi="Times New Roman" w:cs="Times New Roman"/>
              </w:rPr>
              <w:t>2015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rPr>
                <w:rFonts w:ascii="Times New Roman" w:hAnsi="Times New Roman" w:cs="Times New Roman"/>
                <w:b/>
              </w:rPr>
            </w:pPr>
            <w:r w:rsidRPr="00F4257A">
              <w:rPr>
                <w:rFonts w:ascii="Times New Roman" w:hAnsi="Times New Roman" w:cs="Times New Roman"/>
                <w:lang w:val="en-US"/>
              </w:rPr>
              <w:t>X7LHSRHGD54431932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rPr>
                <w:rFonts w:ascii="Times New Roman" w:hAnsi="Times New Roman" w:cs="Times New Roman"/>
              </w:rPr>
            </w:pPr>
            <w:r w:rsidRPr="00F4257A">
              <w:rPr>
                <w:rFonts w:ascii="Times New Roman" w:hAnsi="Times New Roman" w:cs="Times New Roman"/>
              </w:rPr>
              <w:t>зеленый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2116" w:rsidRDefault="00312116">
            <w:r w:rsidRPr="004C6040">
              <w:rPr>
                <w:rFonts w:ascii="Times New Roman" w:hAnsi="Times New Roman" w:cs="Times New Roman"/>
                <w:sz w:val="20"/>
                <w:szCs w:val="20"/>
              </w:rPr>
              <w:t>пробег отсутствует, требуется предпродажная подготовка</w:t>
            </w:r>
          </w:p>
        </w:tc>
      </w:tr>
      <w:tr w:rsidR="00312116" w:rsidRPr="00F4257A" w:rsidTr="00312116">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hd w:val="clear" w:color="auto" w:fill="FFFFFF"/>
              <w:spacing w:after="0"/>
              <w:jc w:val="center"/>
              <w:rPr>
                <w:rFonts w:ascii="Times New Roman" w:hAnsi="Times New Roman" w:cs="Times New Roman"/>
                <w:color w:val="000000"/>
              </w:rPr>
            </w:pPr>
            <w:r w:rsidRPr="00F4257A">
              <w:rPr>
                <w:rFonts w:ascii="Times New Roman" w:hAnsi="Times New Roman" w:cs="Times New Roman"/>
                <w:color w:val="000000"/>
              </w:rPr>
              <w:t>6.</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312116" w:rsidRPr="00312116" w:rsidRDefault="00312116" w:rsidP="00312116">
            <w:pPr>
              <w:pStyle w:val="1"/>
              <w:spacing w:before="0"/>
              <w:rPr>
                <w:rFonts w:ascii="Times New Roman" w:hAnsi="Times New Roman" w:cs="Times New Roman"/>
                <w:b w:val="0"/>
                <w:color w:val="auto"/>
                <w:sz w:val="22"/>
                <w:szCs w:val="22"/>
              </w:rPr>
            </w:pPr>
            <w:proofErr w:type="spellStart"/>
            <w:r w:rsidRPr="00312116">
              <w:rPr>
                <w:rFonts w:ascii="Times New Roman" w:hAnsi="Times New Roman" w:cs="Times New Roman"/>
                <w:b w:val="0"/>
                <w:color w:val="auto"/>
                <w:sz w:val="22"/>
                <w:szCs w:val="22"/>
              </w:rPr>
              <w:t>Renault</w:t>
            </w:r>
            <w:proofErr w:type="spellEnd"/>
            <w:r w:rsidRPr="00312116">
              <w:rPr>
                <w:rFonts w:ascii="Times New Roman" w:hAnsi="Times New Roman" w:cs="Times New Roman"/>
                <w:b w:val="0"/>
                <w:color w:val="auto"/>
                <w:sz w:val="22"/>
                <w:szCs w:val="22"/>
              </w:rPr>
              <w:t xml:space="preserve"> </w:t>
            </w:r>
            <w:proofErr w:type="spellStart"/>
            <w:r w:rsidRPr="00312116">
              <w:rPr>
                <w:rFonts w:ascii="Times New Roman" w:hAnsi="Times New Roman" w:cs="Times New Roman"/>
                <w:b w:val="0"/>
                <w:color w:val="auto"/>
                <w:sz w:val="22"/>
                <w:szCs w:val="22"/>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1998/143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2016</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b/>
              </w:rPr>
            </w:pPr>
            <w:r w:rsidRPr="00F4257A">
              <w:rPr>
                <w:rFonts w:ascii="Times New Roman" w:hAnsi="Times New Roman" w:cs="Times New Roman"/>
                <w:lang w:val="en-US"/>
              </w:rPr>
              <w:t>X7LHSRHGN54762149</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rPr>
            </w:pPr>
            <w:r w:rsidRPr="00F4257A">
              <w:rPr>
                <w:rFonts w:ascii="Times New Roman" w:hAnsi="Times New Roman" w:cs="Times New Roman"/>
              </w:rPr>
              <w:t>коричневый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2116" w:rsidRDefault="00312116">
            <w:r w:rsidRPr="004C6040">
              <w:rPr>
                <w:rFonts w:ascii="Times New Roman" w:hAnsi="Times New Roman" w:cs="Times New Roman"/>
                <w:sz w:val="20"/>
                <w:szCs w:val="20"/>
              </w:rPr>
              <w:t>пробег отсутствует, требуется предпродажная подготовка</w:t>
            </w:r>
          </w:p>
        </w:tc>
      </w:tr>
      <w:tr w:rsidR="00312116" w:rsidRPr="00F4257A" w:rsidTr="00312116">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hd w:val="clear" w:color="auto" w:fill="FFFFFF"/>
              <w:spacing w:after="0"/>
              <w:jc w:val="center"/>
              <w:rPr>
                <w:rFonts w:ascii="Times New Roman" w:hAnsi="Times New Roman" w:cs="Times New Roman"/>
                <w:color w:val="000000"/>
              </w:rPr>
            </w:pPr>
            <w:r w:rsidRPr="00F4257A">
              <w:rPr>
                <w:rFonts w:ascii="Times New Roman" w:hAnsi="Times New Roman" w:cs="Times New Roman"/>
                <w:color w:val="000000"/>
              </w:rPr>
              <w:t>7.</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312116" w:rsidRPr="00312116" w:rsidRDefault="00312116" w:rsidP="00312116">
            <w:pPr>
              <w:pStyle w:val="1"/>
              <w:spacing w:before="0"/>
              <w:rPr>
                <w:rFonts w:ascii="Times New Roman" w:hAnsi="Times New Roman" w:cs="Times New Roman"/>
                <w:b w:val="0"/>
                <w:color w:val="auto"/>
                <w:sz w:val="22"/>
                <w:szCs w:val="22"/>
              </w:rPr>
            </w:pPr>
            <w:proofErr w:type="spellStart"/>
            <w:r w:rsidRPr="00312116">
              <w:rPr>
                <w:rFonts w:ascii="Times New Roman" w:hAnsi="Times New Roman" w:cs="Times New Roman"/>
                <w:b w:val="0"/>
                <w:color w:val="auto"/>
                <w:sz w:val="22"/>
                <w:szCs w:val="22"/>
              </w:rPr>
              <w:t>Renault</w:t>
            </w:r>
            <w:proofErr w:type="spellEnd"/>
            <w:r w:rsidRPr="00312116">
              <w:rPr>
                <w:rFonts w:ascii="Times New Roman" w:hAnsi="Times New Roman" w:cs="Times New Roman"/>
                <w:b w:val="0"/>
                <w:color w:val="auto"/>
                <w:sz w:val="22"/>
                <w:szCs w:val="22"/>
              </w:rPr>
              <w:t xml:space="preserve"> </w:t>
            </w:r>
            <w:proofErr w:type="spellStart"/>
            <w:r w:rsidRPr="00312116">
              <w:rPr>
                <w:rFonts w:ascii="Times New Roman" w:hAnsi="Times New Roman" w:cs="Times New Roman"/>
                <w:b w:val="0"/>
                <w:color w:val="auto"/>
                <w:sz w:val="22"/>
                <w:szCs w:val="22"/>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1998/143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2016</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b/>
              </w:rPr>
            </w:pPr>
            <w:r w:rsidRPr="00F4257A">
              <w:rPr>
                <w:rFonts w:ascii="Times New Roman" w:hAnsi="Times New Roman" w:cs="Times New Roman"/>
                <w:lang w:val="en-US"/>
              </w:rPr>
              <w:t>X7LHSR HGN54762282</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rPr>
            </w:pPr>
            <w:r w:rsidRPr="00F4257A">
              <w:rPr>
                <w:rFonts w:ascii="Times New Roman" w:hAnsi="Times New Roman" w:cs="Times New Roman"/>
              </w:rPr>
              <w:t>белый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2116" w:rsidRDefault="00312116">
            <w:r w:rsidRPr="004C6040">
              <w:rPr>
                <w:rFonts w:ascii="Times New Roman" w:hAnsi="Times New Roman" w:cs="Times New Roman"/>
                <w:sz w:val="20"/>
                <w:szCs w:val="20"/>
              </w:rPr>
              <w:t>пробег отсутствует, требуется предпродажная подготовка</w:t>
            </w:r>
          </w:p>
        </w:tc>
      </w:tr>
      <w:tr w:rsidR="00312116" w:rsidRPr="00F4257A" w:rsidTr="00312116">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hd w:val="clear" w:color="auto" w:fill="FFFFFF"/>
              <w:spacing w:after="0"/>
              <w:jc w:val="center"/>
              <w:rPr>
                <w:rFonts w:ascii="Times New Roman" w:hAnsi="Times New Roman" w:cs="Times New Roman"/>
                <w:color w:val="000000"/>
              </w:rPr>
            </w:pPr>
            <w:r w:rsidRPr="00F4257A">
              <w:rPr>
                <w:rFonts w:ascii="Times New Roman" w:hAnsi="Times New Roman" w:cs="Times New Roman"/>
                <w:color w:val="000000"/>
              </w:rPr>
              <w:t>8</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312116" w:rsidRPr="00312116" w:rsidRDefault="00312116" w:rsidP="00312116">
            <w:pPr>
              <w:pStyle w:val="1"/>
              <w:spacing w:before="0"/>
              <w:rPr>
                <w:rFonts w:ascii="Times New Roman" w:hAnsi="Times New Roman" w:cs="Times New Roman"/>
                <w:b w:val="0"/>
                <w:color w:val="auto"/>
                <w:sz w:val="22"/>
                <w:szCs w:val="22"/>
              </w:rPr>
            </w:pPr>
            <w:proofErr w:type="spellStart"/>
            <w:r w:rsidRPr="00312116">
              <w:rPr>
                <w:rFonts w:ascii="Times New Roman" w:hAnsi="Times New Roman" w:cs="Times New Roman"/>
                <w:b w:val="0"/>
                <w:color w:val="auto"/>
                <w:sz w:val="22"/>
                <w:szCs w:val="22"/>
              </w:rPr>
              <w:t>Renault</w:t>
            </w:r>
            <w:proofErr w:type="spellEnd"/>
            <w:r w:rsidRPr="00312116">
              <w:rPr>
                <w:rFonts w:ascii="Times New Roman" w:hAnsi="Times New Roman" w:cs="Times New Roman"/>
                <w:b w:val="0"/>
                <w:color w:val="auto"/>
                <w:sz w:val="22"/>
                <w:szCs w:val="22"/>
              </w:rPr>
              <w:t xml:space="preserve"> </w:t>
            </w:r>
            <w:proofErr w:type="spellStart"/>
            <w:r w:rsidRPr="00312116">
              <w:rPr>
                <w:rFonts w:ascii="Times New Roman" w:hAnsi="Times New Roman" w:cs="Times New Roman"/>
                <w:b w:val="0"/>
                <w:color w:val="auto"/>
                <w:sz w:val="22"/>
                <w:szCs w:val="22"/>
              </w:rPr>
              <w:t>Logan</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jc w:val="center"/>
              <w:rPr>
                <w:rFonts w:ascii="Times New Roman" w:hAnsi="Times New Roman" w:cs="Times New Roman"/>
              </w:rPr>
            </w:pPr>
            <w:r w:rsidRPr="00F4257A">
              <w:rPr>
                <w:rFonts w:ascii="Times New Roman" w:hAnsi="Times New Roman" w:cs="Times New Roman"/>
              </w:rPr>
              <w:t>1535/75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jc w:val="center"/>
              <w:rPr>
                <w:rFonts w:ascii="Times New Roman" w:hAnsi="Times New Roman" w:cs="Times New Roman"/>
              </w:rPr>
            </w:pPr>
            <w:r w:rsidRPr="00F4257A">
              <w:rPr>
                <w:rFonts w:ascii="Times New Roman" w:hAnsi="Times New Roman" w:cs="Times New Roman"/>
              </w:rPr>
              <w:t>2015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b/>
              </w:rPr>
            </w:pPr>
            <w:r w:rsidRPr="00F4257A">
              <w:rPr>
                <w:rFonts w:ascii="Times New Roman" w:hAnsi="Times New Roman" w:cs="Times New Roman"/>
                <w:lang w:val="en-US"/>
              </w:rPr>
              <w:t>X7LLSRB2HFH752434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rPr>
            </w:pPr>
            <w:r w:rsidRPr="00F4257A">
              <w:rPr>
                <w:rFonts w:ascii="Times New Roman" w:hAnsi="Times New Roman" w:cs="Times New Roman"/>
              </w:rPr>
              <w:t>белый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2116" w:rsidRDefault="00312116">
            <w:r w:rsidRPr="004C6040">
              <w:rPr>
                <w:rFonts w:ascii="Times New Roman" w:hAnsi="Times New Roman" w:cs="Times New Roman"/>
                <w:sz w:val="20"/>
                <w:szCs w:val="20"/>
              </w:rPr>
              <w:t>пробег отсутствует, требуется предпродажная подготовка</w:t>
            </w:r>
          </w:p>
        </w:tc>
      </w:tr>
      <w:tr w:rsidR="00312116" w:rsidRPr="00F4257A" w:rsidTr="00312116">
        <w:trPr>
          <w:trHeight w:val="369"/>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hd w:val="clear" w:color="auto" w:fill="FFFFFF"/>
              <w:spacing w:after="0"/>
              <w:jc w:val="center"/>
              <w:rPr>
                <w:rFonts w:ascii="Times New Roman" w:hAnsi="Times New Roman" w:cs="Times New Roman"/>
                <w:color w:val="000000"/>
              </w:rPr>
            </w:pPr>
            <w:r w:rsidRPr="00F4257A">
              <w:rPr>
                <w:rFonts w:ascii="Times New Roman" w:hAnsi="Times New Roman" w:cs="Times New Roman"/>
                <w:color w:val="000000"/>
              </w:rPr>
              <w:t>9</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312116" w:rsidRPr="00312116" w:rsidRDefault="00312116" w:rsidP="00312116">
            <w:pPr>
              <w:pStyle w:val="1"/>
              <w:spacing w:before="0"/>
              <w:rPr>
                <w:rFonts w:ascii="Times New Roman" w:hAnsi="Times New Roman" w:cs="Times New Roman"/>
                <w:b w:val="0"/>
                <w:color w:val="auto"/>
                <w:sz w:val="22"/>
                <w:szCs w:val="22"/>
              </w:rPr>
            </w:pPr>
            <w:proofErr w:type="spellStart"/>
            <w:r w:rsidRPr="00312116">
              <w:rPr>
                <w:rFonts w:ascii="Times New Roman" w:hAnsi="Times New Roman" w:cs="Times New Roman"/>
                <w:b w:val="0"/>
                <w:color w:val="auto"/>
                <w:sz w:val="22"/>
                <w:szCs w:val="22"/>
              </w:rPr>
              <w:t>Renault</w:t>
            </w:r>
            <w:proofErr w:type="spellEnd"/>
            <w:r w:rsidRPr="00312116">
              <w:rPr>
                <w:rFonts w:ascii="Times New Roman" w:hAnsi="Times New Roman" w:cs="Times New Roman"/>
                <w:b w:val="0"/>
                <w:color w:val="auto"/>
                <w:sz w:val="22"/>
                <w:szCs w:val="22"/>
              </w:rPr>
              <w:t xml:space="preserve"> </w:t>
            </w:r>
            <w:proofErr w:type="spellStart"/>
            <w:r w:rsidRPr="00312116">
              <w:rPr>
                <w:rFonts w:ascii="Times New Roman" w:hAnsi="Times New Roman" w:cs="Times New Roman"/>
                <w:b w:val="0"/>
                <w:color w:val="auto"/>
                <w:sz w:val="22"/>
                <w:szCs w:val="22"/>
              </w:rPr>
              <w:t>Sandero</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jc w:val="center"/>
              <w:rPr>
                <w:rFonts w:ascii="Times New Roman" w:hAnsi="Times New Roman" w:cs="Times New Roman"/>
              </w:rPr>
            </w:pPr>
            <w:r w:rsidRPr="00F4257A">
              <w:rPr>
                <w:rFonts w:ascii="Times New Roman" w:hAnsi="Times New Roman" w:cs="Times New Roman"/>
              </w:rPr>
              <w:t>1598/102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jc w:val="center"/>
              <w:rPr>
                <w:rFonts w:ascii="Times New Roman" w:hAnsi="Times New Roman" w:cs="Times New Roman"/>
              </w:rPr>
            </w:pPr>
            <w:r w:rsidRPr="00F4257A">
              <w:rPr>
                <w:rFonts w:ascii="Times New Roman" w:hAnsi="Times New Roman" w:cs="Times New Roman"/>
              </w:rPr>
              <w:t>2015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b/>
              </w:rPr>
            </w:pPr>
            <w:r w:rsidRPr="00F4257A">
              <w:rPr>
                <w:rFonts w:ascii="Times New Roman" w:hAnsi="Times New Roman" w:cs="Times New Roman"/>
                <w:lang w:val="en-US"/>
              </w:rPr>
              <w:t>X7L5SRC9B54152967</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rPr>
            </w:pPr>
            <w:r w:rsidRPr="00F4257A">
              <w:rPr>
                <w:rFonts w:ascii="Times New Roman" w:hAnsi="Times New Roman" w:cs="Times New Roman"/>
              </w:rPr>
              <w:t>белый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2116" w:rsidRDefault="00312116">
            <w:r w:rsidRPr="004C6040">
              <w:rPr>
                <w:rFonts w:ascii="Times New Roman" w:hAnsi="Times New Roman" w:cs="Times New Roman"/>
                <w:sz w:val="20"/>
                <w:szCs w:val="20"/>
              </w:rPr>
              <w:t xml:space="preserve">пробег отсутствует, требуется предпродажная </w:t>
            </w:r>
            <w:r w:rsidRPr="004C6040">
              <w:rPr>
                <w:rFonts w:ascii="Times New Roman" w:hAnsi="Times New Roman" w:cs="Times New Roman"/>
                <w:sz w:val="20"/>
                <w:szCs w:val="20"/>
              </w:rPr>
              <w:lastRenderedPageBreak/>
              <w:t>подготовка</w:t>
            </w:r>
          </w:p>
        </w:tc>
      </w:tr>
      <w:tr w:rsidR="00312116" w:rsidRPr="00F4257A" w:rsidTr="00312116">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hd w:val="clear" w:color="auto" w:fill="FFFFFF"/>
              <w:spacing w:after="0"/>
              <w:jc w:val="center"/>
              <w:rPr>
                <w:rFonts w:ascii="Times New Roman" w:hAnsi="Times New Roman" w:cs="Times New Roman"/>
                <w:color w:val="000000"/>
              </w:rPr>
            </w:pPr>
            <w:r w:rsidRPr="00F4257A">
              <w:rPr>
                <w:rFonts w:ascii="Times New Roman" w:hAnsi="Times New Roman" w:cs="Times New Roman"/>
                <w:color w:val="000000"/>
              </w:rPr>
              <w:lastRenderedPageBreak/>
              <w:t>10</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312116" w:rsidRPr="00312116" w:rsidRDefault="00312116" w:rsidP="00312116">
            <w:pPr>
              <w:pStyle w:val="1"/>
              <w:spacing w:before="0"/>
              <w:rPr>
                <w:rFonts w:ascii="Times New Roman" w:hAnsi="Times New Roman" w:cs="Times New Roman"/>
                <w:b w:val="0"/>
                <w:color w:val="auto"/>
                <w:sz w:val="22"/>
                <w:szCs w:val="22"/>
              </w:rPr>
            </w:pPr>
            <w:proofErr w:type="spellStart"/>
            <w:r w:rsidRPr="00312116">
              <w:rPr>
                <w:rFonts w:ascii="Times New Roman" w:hAnsi="Times New Roman" w:cs="Times New Roman"/>
                <w:b w:val="0"/>
                <w:color w:val="auto"/>
                <w:sz w:val="22"/>
                <w:szCs w:val="22"/>
              </w:rPr>
              <w:t>Renault</w:t>
            </w:r>
            <w:proofErr w:type="spellEnd"/>
            <w:r w:rsidRPr="00312116">
              <w:rPr>
                <w:rFonts w:ascii="Times New Roman" w:hAnsi="Times New Roman" w:cs="Times New Roman"/>
                <w:b w:val="0"/>
                <w:color w:val="auto"/>
                <w:sz w:val="22"/>
                <w:szCs w:val="22"/>
              </w:rPr>
              <w:t xml:space="preserve"> </w:t>
            </w:r>
            <w:proofErr w:type="spellStart"/>
            <w:r w:rsidRPr="00312116">
              <w:rPr>
                <w:rFonts w:ascii="Times New Roman" w:hAnsi="Times New Roman" w:cs="Times New Roman"/>
                <w:b w:val="0"/>
                <w:color w:val="auto"/>
                <w:sz w:val="22"/>
                <w:szCs w:val="22"/>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1998/143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2016</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b/>
              </w:rPr>
            </w:pPr>
            <w:r w:rsidRPr="00F4257A">
              <w:rPr>
                <w:rFonts w:ascii="Times New Roman" w:hAnsi="Times New Roman" w:cs="Times New Roman"/>
                <w:lang w:val="en-US"/>
              </w:rPr>
              <w:t>X7LHSRHGN54762306</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rPr>
            </w:pPr>
            <w:r w:rsidRPr="00F4257A">
              <w:rPr>
                <w:rFonts w:ascii="Times New Roman" w:hAnsi="Times New Roman" w:cs="Times New Roman"/>
              </w:rPr>
              <w:t>коричневый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2116" w:rsidRDefault="00312116">
            <w:r w:rsidRPr="004C6040">
              <w:rPr>
                <w:rFonts w:ascii="Times New Roman" w:hAnsi="Times New Roman" w:cs="Times New Roman"/>
                <w:sz w:val="20"/>
                <w:szCs w:val="20"/>
              </w:rPr>
              <w:t>пробег отсутствует, требуется предпродажная подготовка</w:t>
            </w:r>
          </w:p>
        </w:tc>
      </w:tr>
      <w:tr w:rsidR="00312116" w:rsidRPr="00F4257A" w:rsidTr="00312116">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hd w:val="clear" w:color="auto" w:fill="FFFFFF"/>
              <w:spacing w:after="0"/>
              <w:jc w:val="center"/>
              <w:rPr>
                <w:rFonts w:ascii="Times New Roman" w:hAnsi="Times New Roman" w:cs="Times New Roman"/>
                <w:color w:val="000000"/>
              </w:rPr>
            </w:pPr>
            <w:r w:rsidRPr="00F4257A">
              <w:rPr>
                <w:rFonts w:ascii="Times New Roman" w:hAnsi="Times New Roman" w:cs="Times New Roman"/>
                <w:color w:val="000000"/>
              </w:rPr>
              <w:t>11</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312116" w:rsidRPr="00312116" w:rsidRDefault="00312116" w:rsidP="00312116">
            <w:pPr>
              <w:pStyle w:val="1"/>
              <w:spacing w:before="0"/>
              <w:rPr>
                <w:rFonts w:ascii="Times New Roman" w:hAnsi="Times New Roman" w:cs="Times New Roman"/>
                <w:b w:val="0"/>
                <w:color w:val="auto"/>
                <w:sz w:val="22"/>
                <w:szCs w:val="22"/>
              </w:rPr>
            </w:pPr>
            <w:proofErr w:type="spellStart"/>
            <w:r w:rsidRPr="00312116">
              <w:rPr>
                <w:rFonts w:ascii="Times New Roman" w:hAnsi="Times New Roman" w:cs="Times New Roman"/>
                <w:b w:val="0"/>
                <w:color w:val="auto"/>
                <w:sz w:val="22"/>
                <w:szCs w:val="22"/>
              </w:rPr>
              <w:t>Renault</w:t>
            </w:r>
            <w:proofErr w:type="spellEnd"/>
            <w:r w:rsidRPr="00312116">
              <w:rPr>
                <w:rFonts w:ascii="Times New Roman" w:hAnsi="Times New Roman" w:cs="Times New Roman"/>
                <w:b w:val="0"/>
                <w:color w:val="auto"/>
                <w:sz w:val="22"/>
                <w:szCs w:val="22"/>
              </w:rPr>
              <w:t xml:space="preserve"> </w:t>
            </w:r>
            <w:proofErr w:type="spellStart"/>
            <w:r w:rsidRPr="00312116">
              <w:rPr>
                <w:rFonts w:ascii="Times New Roman" w:hAnsi="Times New Roman" w:cs="Times New Roman"/>
                <w:b w:val="0"/>
                <w:color w:val="auto"/>
                <w:sz w:val="22"/>
                <w:szCs w:val="22"/>
              </w:rPr>
              <w:t>Logan</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1598/102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2015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lang w:val="en-US"/>
              </w:rPr>
            </w:pPr>
            <w:r w:rsidRPr="00F4257A">
              <w:rPr>
                <w:rFonts w:ascii="Times New Roman" w:hAnsi="Times New Roman" w:cs="Times New Roman"/>
                <w:lang w:val="en-US"/>
              </w:rPr>
              <w:t>X7L4SRAT454130684</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rPr>
            </w:pPr>
            <w:r w:rsidRPr="00F4257A">
              <w:rPr>
                <w:rFonts w:ascii="Times New Roman" w:hAnsi="Times New Roman" w:cs="Times New Roman"/>
              </w:rPr>
              <w:t>бежевый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2116" w:rsidRDefault="00312116">
            <w:r w:rsidRPr="004C6040">
              <w:rPr>
                <w:rFonts w:ascii="Times New Roman" w:hAnsi="Times New Roman" w:cs="Times New Roman"/>
                <w:sz w:val="20"/>
                <w:szCs w:val="20"/>
              </w:rPr>
              <w:t>пробег отсутствует, требуется предпродажная подготовка</w:t>
            </w:r>
          </w:p>
        </w:tc>
      </w:tr>
      <w:tr w:rsidR="00312116" w:rsidRPr="00F4257A" w:rsidTr="00312116">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hd w:val="clear" w:color="auto" w:fill="FFFFFF"/>
              <w:spacing w:after="0"/>
              <w:jc w:val="center"/>
              <w:rPr>
                <w:rFonts w:ascii="Times New Roman" w:hAnsi="Times New Roman" w:cs="Times New Roman"/>
                <w:color w:val="000000"/>
              </w:rPr>
            </w:pPr>
            <w:r w:rsidRPr="00F4257A">
              <w:rPr>
                <w:rFonts w:ascii="Times New Roman" w:hAnsi="Times New Roman" w:cs="Times New Roman"/>
                <w:color w:val="000000"/>
              </w:rPr>
              <w:t>12</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312116" w:rsidRPr="00312116" w:rsidRDefault="00312116" w:rsidP="00312116">
            <w:pPr>
              <w:pStyle w:val="1"/>
              <w:spacing w:before="0"/>
              <w:rPr>
                <w:rFonts w:ascii="Times New Roman" w:hAnsi="Times New Roman" w:cs="Times New Roman"/>
                <w:b w:val="0"/>
                <w:color w:val="auto"/>
                <w:sz w:val="22"/>
                <w:szCs w:val="22"/>
              </w:rPr>
            </w:pPr>
            <w:proofErr w:type="spellStart"/>
            <w:r w:rsidRPr="00312116">
              <w:rPr>
                <w:rFonts w:ascii="Times New Roman" w:hAnsi="Times New Roman" w:cs="Times New Roman"/>
                <w:b w:val="0"/>
                <w:color w:val="auto"/>
                <w:sz w:val="22"/>
                <w:szCs w:val="22"/>
              </w:rPr>
              <w:t>Renault</w:t>
            </w:r>
            <w:proofErr w:type="spellEnd"/>
            <w:r w:rsidRPr="00312116">
              <w:rPr>
                <w:rFonts w:ascii="Times New Roman" w:hAnsi="Times New Roman" w:cs="Times New Roman"/>
                <w:b w:val="0"/>
                <w:color w:val="auto"/>
                <w:sz w:val="22"/>
                <w:szCs w:val="22"/>
              </w:rPr>
              <w:t xml:space="preserve"> </w:t>
            </w:r>
            <w:proofErr w:type="spellStart"/>
            <w:r w:rsidRPr="00312116">
              <w:rPr>
                <w:rFonts w:ascii="Times New Roman" w:hAnsi="Times New Roman" w:cs="Times New Roman"/>
                <w:b w:val="0"/>
                <w:color w:val="auto"/>
                <w:sz w:val="22"/>
                <w:szCs w:val="22"/>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1998/143</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2016</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b/>
              </w:rPr>
            </w:pPr>
            <w:r w:rsidRPr="00F4257A">
              <w:rPr>
                <w:rFonts w:ascii="Times New Roman" w:hAnsi="Times New Roman" w:cs="Times New Roman"/>
                <w:lang w:val="en-US"/>
              </w:rPr>
              <w:t>X7LHSRHGN54762500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rPr>
            </w:pPr>
            <w:r w:rsidRPr="00F4257A">
              <w:rPr>
                <w:rFonts w:ascii="Times New Roman" w:hAnsi="Times New Roman" w:cs="Times New Roman"/>
              </w:rPr>
              <w:t>зеленый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2116" w:rsidRDefault="00312116">
            <w:r w:rsidRPr="004C6040">
              <w:rPr>
                <w:rFonts w:ascii="Times New Roman" w:hAnsi="Times New Roman" w:cs="Times New Roman"/>
                <w:sz w:val="20"/>
                <w:szCs w:val="20"/>
              </w:rPr>
              <w:t>пробег отсутствует, требуется предпродажная подготовка</w:t>
            </w:r>
          </w:p>
        </w:tc>
      </w:tr>
      <w:tr w:rsidR="00312116" w:rsidRPr="00F4257A" w:rsidTr="00312116">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hd w:val="clear" w:color="auto" w:fill="FFFFFF"/>
              <w:spacing w:after="0"/>
              <w:jc w:val="center"/>
              <w:rPr>
                <w:rFonts w:ascii="Times New Roman" w:hAnsi="Times New Roman" w:cs="Times New Roman"/>
                <w:color w:val="000000"/>
              </w:rPr>
            </w:pPr>
            <w:r w:rsidRPr="00F4257A">
              <w:rPr>
                <w:rFonts w:ascii="Times New Roman" w:hAnsi="Times New Roman" w:cs="Times New Roman"/>
                <w:color w:val="000000"/>
              </w:rPr>
              <w:t>13</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312116" w:rsidRPr="00312116" w:rsidRDefault="00312116" w:rsidP="00312116">
            <w:pPr>
              <w:pStyle w:val="1"/>
              <w:spacing w:before="0"/>
              <w:rPr>
                <w:rFonts w:ascii="Times New Roman" w:hAnsi="Times New Roman" w:cs="Times New Roman"/>
                <w:b w:val="0"/>
                <w:color w:val="auto"/>
                <w:sz w:val="22"/>
                <w:szCs w:val="22"/>
              </w:rPr>
            </w:pPr>
            <w:proofErr w:type="spellStart"/>
            <w:r w:rsidRPr="00312116">
              <w:rPr>
                <w:rFonts w:ascii="Times New Roman" w:hAnsi="Times New Roman" w:cs="Times New Roman"/>
                <w:b w:val="0"/>
                <w:color w:val="auto"/>
                <w:sz w:val="22"/>
                <w:szCs w:val="22"/>
              </w:rPr>
              <w:t>Renault</w:t>
            </w:r>
            <w:proofErr w:type="spellEnd"/>
            <w:r w:rsidRPr="00312116">
              <w:rPr>
                <w:rFonts w:ascii="Times New Roman" w:hAnsi="Times New Roman" w:cs="Times New Roman"/>
                <w:b w:val="0"/>
                <w:color w:val="auto"/>
                <w:sz w:val="22"/>
                <w:szCs w:val="22"/>
              </w:rPr>
              <w:t xml:space="preserve"> </w:t>
            </w:r>
            <w:proofErr w:type="spellStart"/>
            <w:r w:rsidRPr="00312116">
              <w:rPr>
                <w:rFonts w:ascii="Times New Roman" w:hAnsi="Times New Roman" w:cs="Times New Roman"/>
                <w:b w:val="0"/>
                <w:color w:val="auto"/>
                <w:sz w:val="22"/>
                <w:szCs w:val="22"/>
              </w:rPr>
              <w:t>Sandero</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1598/102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2016</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b/>
              </w:rPr>
            </w:pPr>
            <w:r w:rsidRPr="00F4257A">
              <w:rPr>
                <w:rFonts w:ascii="Times New Roman" w:hAnsi="Times New Roman" w:cs="Times New Roman"/>
                <w:lang w:val="en-US"/>
              </w:rPr>
              <w:t>X7L5SRATG54748670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rPr>
            </w:pPr>
            <w:r w:rsidRPr="00F4257A">
              <w:rPr>
                <w:rFonts w:ascii="Times New Roman" w:hAnsi="Times New Roman" w:cs="Times New Roman"/>
              </w:rPr>
              <w:t>серый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2116" w:rsidRDefault="00312116">
            <w:r w:rsidRPr="004C6040">
              <w:rPr>
                <w:rFonts w:ascii="Times New Roman" w:hAnsi="Times New Roman" w:cs="Times New Roman"/>
                <w:sz w:val="20"/>
                <w:szCs w:val="20"/>
              </w:rPr>
              <w:t>пробег отсутствует, требуется предпродажная подготовка</w:t>
            </w:r>
          </w:p>
        </w:tc>
      </w:tr>
      <w:tr w:rsidR="00312116" w:rsidRPr="00F4257A" w:rsidTr="00312116">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hd w:val="clear" w:color="auto" w:fill="FFFFFF"/>
              <w:spacing w:after="0"/>
              <w:jc w:val="center"/>
              <w:rPr>
                <w:rFonts w:ascii="Times New Roman" w:hAnsi="Times New Roman" w:cs="Times New Roman"/>
                <w:color w:val="000000"/>
              </w:rPr>
            </w:pPr>
            <w:r w:rsidRPr="00F4257A">
              <w:rPr>
                <w:rFonts w:ascii="Times New Roman" w:hAnsi="Times New Roman" w:cs="Times New Roman"/>
                <w:color w:val="000000"/>
              </w:rPr>
              <w:t>14</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312116" w:rsidRPr="00312116" w:rsidRDefault="00312116" w:rsidP="00312116">
            <w:pPr>
              <w:pStyle w:val="1"/>
              <w:spacing w:before="0"/>
              <w:rPr>
                <w:rFonts w:ascii="Times New Roman" w:hAnsi="Times New Roman" w:cs="Times New Roman"/>
                <w:b w:val="0"/>
                <w:color w:val="auto"/>
                <w:sz w:val="22"/>
                <w:szCs w:val="22"/>
              </w:rPr>
            </w:pPr>
            <w:proofErr w:type="spellStart"/>
            <w:r w:rsidRPr="00312116">
              <w:rPr>
                <w:rFonts w:ascii="Times New Roman" w:hAnsi="Times New Roman" w:cs="Times New Roman"/>
                <w:b w:val="0"/>
                <w:color w:val="auto"/>
                <w:sz w:val="22"/>
                <w:szCs w:val="22"/>
              </w:rPr>
              <w:t>Renault</w:t>
            </w:r>
            <w:proofErr w:type="spellEnd"/>
            <w:r w:rsidRPr="00312116">
              <w:rPr>
                <w:rFonts w:ascii="Times New Roman" w:hAnsi="Times New Roman" w:cs="Times New Roman"/>
                <w:b w:val="0"/>
                <w:color w:val="auto"/>
                <w:sz w:val="22"/>
                <w:szCs w:val="22"/>
              </w:rPr>
              <w:t xml:space="preserve"> </w:t>
            </w:r>
            <w:proofErr w:type="spellStart"/>
            <w:r w:rsidRPr="00312116">
              <w:rPr>
                <w:rFonts w:ascii="Times New Roman" w:hAnsi="Times New Roman" w:cs="Times New Roman"/>
                <w:b w:val="0"/>
                <w:color w:val="auto"/>
                <w:sz w:val="22"/>
                <w:szCs w:val="22"/>
              </w:rPr>
              <w:t>Logan</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1598/82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2016</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b/>
              </w:rPr>
            </w:pPr>
            <w:r w:rsidRPr="00F4257A">
              <w:rPr>
                <w:rFonts w:ascii="Times New Roman" w:hAnsi="Times New Roman" w:cs="Times New Roman"/>
                <w:lang w:val="en-US"/>
              </w:rPr>
              <w:t>X7L4SRAV454604370</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rPr>
            </w:pPr>
            <w:r w:rsidRPr="00F4257A">
              <w:rPr>
                <w:rFonts w:ascii="Times New Roman" w:hAnsi="Times New Roman" w:cs="Times New Roman"/>
              </w:rPr>
              <w:t>синий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2116" w:rsidRDefault="00312116">
            <w:r w:rsidRPr="004C6040">
              <w:rPr>
                <w:rFonts w:ascii="Times New Roman" w:hAnsi="Times New Roman" w:cs="Times New Roman"/>
                <w:sz w:val="20"/>
                <w:szCs w:val="20"/>
              </w:rPr>
              <w:t>пробег отсутствует, требуется предпродажная подготовка</w:t>
            </w:r>
          </w:p>
        </w:tc>
      </w:tr>
      <w:tr w:rsidR="00312116" w:rsidRPr="00F4257A" w:rsidTr="00312116">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hd w:val="clear" w:color="auto" w:fill="FFFFFF"/>
              <w:spacing w:after="0"/>
              <w:jc w:val="center"/>
              <w:rPr>
                <w:rFonts w:ascii="Times New Roman" w:hAnsi="Times New Roman" w:cs="Times New Roman"/>
                <w:color w:val="000000"/>
              </w:rPr>
            </w:pPr>
            <w:r w:rsidRPr="00F4257A">
              <w:rPr>
                <w:rFonts w:ascii="Times New Roman" w:hAnsi="Times New Roman" w:cs="Times New Roman"/>
                <w:color w:val="000000"/>
              </w:rPr>
              <w:t>15</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312116" w:rsidRPr="00312116" w:rsidRDefault="00312116" w:rsidP="00312116">
            <w:pPr>
              <w:pStyle w:val="1"/>
              <w:spacing w:before="0"/>
              <w:rPr>
                <w:rFonts w:ascii="Times New Roman" w:hAnsi="Times New Roman" w:cs="Times New Roman"/>
                <w:b w:val="0"/>
                <w:color w:val="auto"/>
                <w:sz w:val="22"/>
                <w:szCs w:val="22"/>
              </w:rPr>
            </w:pPr>
            <w:proofErr w:type="spellStart"/>
            <w:r w:rsidRPr="00312116">
              <w:rPr>
                <w:rFonts w:ascii="Times New Roman" w:hAnsi="Times New Roman" w:cs="Times New Roman"/>
                <w:b w:val="0"/>
                <w:color w:val="auto"/>
                <w:sz w:val="22"/>
                <w:szCs w:val="22"/>
              </w:rPr>
              <w:t>Renault</w:t>
            </w:r>
            <w:proofErr w:type="spellEnd"/>
            <w:r w:rsidRPr="00312116">
              <w:rPr>
                <w:rFonts w:ascii="Times New Roman" w:hAnsi="Times New Roman" w:cs="Times New Roman"/>
                <w:b w:val="0"/>
                <w:color w:val="auto"/>
                <w:sz w:val="22"/>
                <w:szCs w:val="22"/>
              </w:rPr>
              <w:t xml:space="preserve"> </w:t>
            </w:r>
            <w:proofErr w:type="spellStart"/>
            <w:r w:rsidRPr="00312116">
              <w:rPr>
                <w:rFonts w:ascii="Times New Roman" w:hAnsi="Times New Roman" w:cs="Times New Roman"/>
                <w:b w:val="0"/>
                <w:color w:val="auto"/>
                <w:sz w:val="22"/>
                <w:szCs w:val="22"/>
              </w:rPr>
              <w:t>Sandero</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1598/102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2016</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b/>
              </w:rPr>
            </w:pPr>
            <w:r w:rsidRPr="00F4257A">
              <w:rPr>
                <w:rFonts w:ascii="Times New Roman" w:hAnsi="Times New Roman" w:cs="Times New Roman"/>
                <w:lang w:val="en-US"/>
              </w:rPr>
              <w:t>X7L5SRATG54604315</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rPr>
            </w:pPr>
            <w:r w:rsidRPr="00F4257A">
              <w:rPr>
                <w:rFonts w:ascii="Times New Roman" w:hAnsi="Times New Roman" w:cs="Times New Roman"/>
              </w:rPr>
              <w:t>черный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2116" w:rsidRDefault="00312116">
            <w:r w:rsidRPr="004C6040">
              <w:rPr>
                <w:rFonts w:ascii="Times New Roman" w:hAnsi="Times New Roman" w:cs="Times New Roman"/>
                <w:sz w:val="20"/>
                <w:szCs w:val="20"/>
              </w:rPr>
              <w:t>пробег отсутствует, требуется предпродажная подготовка</w:t>
            </w:r>
          </w:p>
        </w:tc>
      </w:tr>
      <w:tr w:rsidR="00312116" w:rsidRPr="00F4257A" w:rsidTr="00312116">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hd w:val="clear" w:color="auto" w:fill="FFFFFF"/>
              <w:spacing w:after="0"/>
              <w:jc w:val="center"/>
              <w:rPr>
                <w:rFonts w:ascii="Times New Roman" w:hAnsi="Times New Roman" w:cs="Times New Roman"/>
                <w:color w:val="000000"/>
              </w:rPr>
            </w:pPr>
            <w:r w:rsidRPr="00F4257A">
              <w:rPr>
                <w:rFonts w:ascii="Times New Roman" w:hAnsi="Times New Roman" w:cs="Times New Roman"/>
                <w:color w:val="000000"/>
              </w:rPr>
              <w:t>16</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312116" w:rsidRPr="00312116" w:rsidRDefault="00312116" w:rsidP="00312116">
            <w:pPr>
              <w:pStyle w:val="1"/>
              <w:spacing w:before="0"/>
              <w:rPr>
                <w:rFonts w:ascii="Times New Roman" w:hAnsi="Times New Roman" w:cs="Times New Roman"/>
                <w:b w:val="0"/>
                <w:color w:val="auto"/>
                <w:sz w:val="22"/>
                <w:szCs w:val="22"/>
              </w:rPr>
            </w:pPr>
            <w:proofErr w:type="spellStart"/>
            <w:r w:rsidRPr="00312116">
              <w:rPr>
                <w:rFonts w:ascii="Times New Roman" w:hAnsi="Times New Roman" w:cs="Times New Roman"/>
                <w:b w:val="0"/>
                <w:color w:val="auto"/>
                <w:sz w:val="22"/>
                <w:szCs w:val="22"/>
              </w:rPr>
              <w:t>Renault</w:t>
            </w:r>
            <w:proofErr w:type="spellEnd"/>
            <w:r w:rsidRPr="00312116">
              <w:rPr>
                <w:rFonts w:ascii="Times New Roman" w:hAnsi="Times New Roman" w:cs="Times New Roman"/>
                <w:b w:val="0"/>
                <w:color w:val="auto"/>
                <w:sz w:val="22"/>
                <w:szCs w:val="22"/>
              </w:rPr>
              <w:t xml:space="preserve"> </w:t>
            </w:r>
            <w:proofErr w:type="spellStart"/>
            <w:r w:rsidRPr="00312116">
              <w:rPr>
                <w:rFonts w:ascii="Times New Roman" w:hAnsi="Times New Roman" w:cs="Times New Roman"/>
                <w:b w:val="0"/>
                <w:color w:val="auto"/>
                <w:sz w:val="22"/>
                <w:szCs w:val="22"/>
              </w:rPr>
              <w:t>Sandero</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1598/102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center"/>
              <w:rPr>
                <w:rFonts w:ascii="Times New Roman" w:hAnsi="Times New Roman" w:cs="Times New Roman"/>
              </w:rPr>
            </w:pPr>
            <w:r w:rsidRPr="00F4257A">
              <w:rPr>
                <w:rFonts w:ascii="Times New Roman" w:hAnsi="Times New Roman" w:cs="Times New Roman"/>
              </w:rPr>
              <w:t>2015</w:t>
            </w:r>
          </w:p>
        </w:tc>
        <w:tc>
          <w:tcPr>
            <w:tcW w:w="2552"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b/>
              </w:rPr>
            </w:pPr>
            <w:r w:rsidRPr="00F4257A">
              <w:rPr>
                <w:rFonts w:ascii="Times New Roman" w:hAnsi="Times New Roman" w:cs="Times New Roman"/>
                <w:lang w:val="en-US"/>
              </w:rPr>
              <w:t>X7L5SRC9654153261</w:t>
            </w:r>
          </w:p>
        </w:tc>
        <w:tc>
          <w:tcPr>
            <w:tcW w:w="1275" w:type="dxa"/>
            <w:tcBorders>
              <w:top w:val="single" w:sz="6" w:space="0" w:color="auto"/>
              <w:left w:val="single" w:sz="6" w:space="0" w:color="auto"/>
              <w:bottom w:val="single" w:sz="6" w:space="0" w:color="auto"/>
              <w:right w:val="single" w:sz="6" w:space="0" w:color="auto"/>
            </w:tcBorders>
            <w:shd w:val="clear" w:color="auto" w:fill="FFFFFF"/>
          </w:tcPr>
          <w:p w:rsidR="00312116" w:rsidRPr="00F4257A" w:rsidRDefault="00312116" w:rsidP="004B69B0">
            <w:pPr>
              <w:spacing w:after="0" w:line="240" w:lineRule="auto"/>
              <w:jc w:val="both"/>
              <w:rPr>
                <w:rFonts w:ascii="Times New Roman" w:hAnsi="Times New Roman" w:cs="Times New Roman"/>
              </w:rPr>
            </w:pPr>
            <w:r w:rsidRPr="00F4257A">
              <w:rPr>
                <w:rFonts w:ascii="Times New Roman" w:hAnsi="Times New Roman" w:cs="Times New Roman"/>
              </w:rPr>
              <w:t>серый</w:t>
            </w:r>
          </w:p>
        </w:tc>
        <w:tc>
          <w:tcPr>
            <w:tcW w:w="1418" w:type="dxa"/>
            <w:tcBorders>
              <w:top w:val="single" w:sz="6" w:space="0" w:color="auto"/>
              <w:left w:val="single" w:sz="6" w:space="0" w:color="auto"/>
              <w:bottom w:val="single" w:sz="6" w:space="0" w:color="auto"/>
              <w:right w:val="single" w:sz="6" w:space="0" w:color="auto"/>
            </w:tcBorders>
            <w:shd w:val="clear" w:color="auto" w:fill="FFFFFF"/>
          </w:tcPr>
          <w:p w:rsidR="00312116" w:rsidRDefault="00312116">
            <w:r w:rsidRPr="004C6040">
              <w:rPr>
                <w:rFonts w:ascii="Times New Roman" w:hAnsi="Times New Roman" w:cs="Times New Roman"/>
                <w:sz w:val="20"/>
                <w:szCs w:val="20"/>
              </w:rPr>
              <w:t>пробег отсутствует, требуется предпродажная подготовка</w:t>
            </w:r>
          </w:p>
        </w:tc>
      </w:tr>
    </w:tbl>
    <w:p w:rsidR="00ED6F01" w:rsidRDefault="00ED6F01" w:rsidP="00ED6F01">
      <w:pPr>
        <w:pStyle w:val="a0"/>
        <w:shd w:val="clear" w:color="auto" w:fill="FFFFFF"/>
      </w:pPr>
    </w:p>
    <w:p w:rsidR="0062657A" w:rsidRPr="00603CE5" w:rsidRDefault="00312116" w:rsidP="00ED6F01">
      <w:pPr>
        <w:pStyle w:val="a0"/>
        <w:shd w:val="clear" w:color="auto" w:fill="FFFFFF"/>
        <w:ind w:firstLine="708"/>
        <w:jc w:val="both"/>
        <w:rPr>
          <w:color w:val="auto"/>
        </w:rPr>
      </w:pPr>
      <w:r w:rsidRPr="00603CE5">
        <w:rPr>
          <w:color w:val="auto"/>
        </w:rPr>
        <w:t>Техническое состояние представленных к осмотру автомобилей соответствует новому, различной комплектации и моделей, соответс</w:t>
      </w:r>
      <w:r w:rsidR="0062657A" w:rsidRPr="00603CE5">
        <w:rPr>
          <w:color w:val="auto"/>
        </w:rPr>
        <w:t>т</w:t>
      </w:r>
      <w:r w:rsidRPr="00603CE5">
        <w:rPr>
          <w:color w:val="auto"/>
        </w:rPr>
        <w:t xml:space="preserve">вуют техническим характеристикам обозначенных в </w:t>
      </w:r>
      <w:r w:rsidR="0062657A" w:rsidRPr="00603CE5">
        <w:rPr>
          <w:color w:val="auto"/>
        </w:rPr>
        <w:t>ПТС (паспортах</w:t>
      </w:r>
      <w:r w:rsidRPr="00603CE5">
        <w:rPr>
          <w:color w:val="auto"/>
        </w:rPr>
        <w:t xml:space="preserve"> транспортных средств</w:t>
      </w:r>
      <w:r w:rsidR="0062657A" w:rsidRPr="00603CE5">
        <w:rPr>
          <w:color w:val="auto"/>
        </w:rPr>
        <w:t>), представленных в Приложении к отчету.</w:t>
      </w:r>
    </w:p>
    <w:p w:rsidR="00ED6F01" w:rsidRDefault="0062657A" w:rsidP="00603CE5">
      <w:pPr>
        <w:pStyle w:val="a0"/>
        <w:shd w:val="clear" w:color="auto" w:fill="FFFFFF"/>
        <w:ind w:firstLine="708"/>
        <w:jc w:val="both"/>
        <w:rPr>
          <w:color w:val="auto"/>
        </w:rPr>
      </w:pPr>
      <w:r w:rsidRPr="00603CE5">
        <w:rPr>
          <w:color w:val="auto"/>
        </w:rPr>
        <w:t>На дату осмотра 19.12.2016 г. Укомплектованы шинами для летнего использования, пробег отсутствует. Автомобили требуют мероприятий по предпродажной подготовке (полная помывка, частичная шлифовка кузовов</w:t>
      </w:r>
      <w:r w:rsidR="00603CE5" w:rsidRPr="00603CE5">
        <w:rPr>
          <w:color w:val="auto"/>
        </w:rPr>
        <w:t>, зарядка АКБ, проверка тормозной и трансмиссионной систем и т.п.</w:t>
      </w:r>
      <w:r w:rsidRPr="00603CE5">
        <w:rPr>
          <w:color w:val="auto"/>
        </w:rPr>
        <w:t>)</w:t>
      </w:r>
      <w:r w:rsidR="00603CE5">
        <w:rPr>
          <w:color w:val="auto"/>
        </w:rPr>
        <w:t xml:space="preserve">. </w:t>
      </w:r>
    </w:p>
    <w:p w:rsidR="00ED6F4F" w:rsidRDefault="00ED6F4F" w:rsidP="00603CE5">
      <w:pPr>
        <w:pStyle w:val="a0"/>
        <w:shd w:val="clear" w:color="auto" w:fill="FFFFFF"/>
        <w:ind w:firstLine="708"/>
        <w:jc w:val="both"/>
        <w:rPr>
          <w:color w:val="auto"/>
        </w:rPr>
      </w:pPr>
    </w:p>
    <w:p w:rsidR="00ED6F4F" w:rsidRDefault="00ED6F4F" w:rsidP="00603CE5">
      <w:pPr>
        <w:pStyle w:val="a0"/>
        <w:shd w:val="clear" w:color="auto" w:fill="FFFFFF"/>
        <w:ind w:firstLine="708"/>
        <w:jc w:val="both"/>
        <w:rPr>
          <w:color w:val="auto"/>
        </w:rPr>
      </w:pPr>
    </w:p>
    <w:p w:rsidR="00ED6F4F" w:rsidRDefault="00ED6F4F" w:rsidP="00603CE5">
      <w:pPr>
        <w:pStyle w:val="a0"/>
        <w:shd w:val="clear" w:color="auto" w:fill="FFFFFF"/>
        <w:ind w:firstLine="708"/>
        <w:jc w:val="both"/>
        <w:rPr>
          <w:color w:val="auto"/>
        </w:rPr>
      </w:pPr>
    </w:p>
    <w:p w:rsidR="00ED6F4F" w:rsidRDefault="00ED6F4F" w:rsidP="00603CE5">
      <w:pPr>
        <w:pStyle w:val="a0"/>
        <w:shd w:val="clear" w:color="auto" w:fill="FFFFFF"/>
        <w:ind w:firstLine="708"/>
        <w:jc w:val="both"/>
        <w:rPr>
          <w:color w:val="auto"/>
        </w:rPr>
      </w:pPr>
    </w:p>
    <w:p w:rsidR="00ED6F4F" w:rsidRDefault="00ED6F4F" w:rsidP="00603CE5">
      <w:pPr>
        <w:pStyle w:val="a0"/>
        <w:shd w:val="clear" w:color="auto" w:fill="FFFFFF"/>
        <w:ind w:firstLine="708"/>
        <w:jc w:val="both"/>
        <w:rPr>
          <w:color w:val="auto"/>
        </w:rPr>
      </w:pPr>
      <w:r>
        <w:rPr>
          <w:color w:val="auto"/>
        </w:rPr>
        <w:lastRenderedPageBreak/>
        <w:t>Внешний вид оцениваемых автомобилей</w:t>
      </w:r>
    </w:p>
    <w:p w:rsidR="00603CE5" w:rsidRDefault="00603CE5" w:rsidP="00603CE5">
      <w:pPr>
        <w:pStyle w:val="a0"/>
        <w:shd w:val="clear" w:color="auto" w:fill="FFFFFF"/>
        <w:ind w:firstLine="708"/>
        <w:jc w:val="both"/>
        <w:rPr>
          <w:color w:val="auto"/>
        </w:rPr>
      </w:pPr>
    </w:p>
    <w:p w:rsidR="00603CE5" w:rsidRDefault="00603CE5" w:rsidP="00ED6F4F">
      <w:pPr>
        <w:pStyle w:val="a0"/>
        <w:shd w:val="clear" w:color="auto" w:fill="FFFFFF"/>
        <w:jc w:val="both"/>
        <w:rPr>
          <w:color w:val="auto"/>
        </w:rPr>
      </w:pPr>
    </w:p>
    <w:p w:rsidR="00603CE5" w:rsidRDefault="00603CE5" w:rsidP="00ED6F4F">
      <w:pPr>
        <w:pStyle w:val="a0"/>
        <w:shd w:val="clear" w:color="auto" w:fill="FFFFFF"/>
        <w:jc w:val="both"/>
        <w:rPr>
          <w:color w:val="auto"/>
        </w:rPr>
      </w:pPr>
      <w:r>
        <w:rPr>
          <w:noProof/>
          <w:color w:val="auto"/>
        </w:rPr>
        <w:drawing>
          <wp:inline distT="0" distB="0" distL="0" distR="0">
            <wp:extent cx="5940425" cy="3341489"/>
            <wp:effectExtent l="0" t="0" r="0" b="0"/>
            <wp:docPr id="2" name="Рисунок 2" descr="D:\Desktop\РЕНОМ\Фото РЕНОМ\20161222_13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esktop\РЕНОМ\Фото РЕНОМ\20161222_1353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603CE5" w:rsidRDefault="00603CE5" w:rsidP="00603CE5">
      <w:pPr>
        <w:pStyle w:val="a0"/>
        <w:shd w:val="clear" w:color="auto" w:fill="FFFFFF"/>
        <w:ind w:firstLine="708"/>
        <w:jc w:val="both"/>
        <w:rPr>
          <w:color w:val="auto"/>
        </w:rPr>
      </w:pPr>
    </w:p>
    <w:p w:rsidR="00603CE5" w:rsidRDefault="00603CE5" w:rsidP="00ED6F4F">
      <w:pPr>
        <w:pStyle w:val="a0"/>
        <w:shd w:val="clear" w:color="auto" w:fill="FFFFFF"/>
        <w:jc w:val="both"/>
        <w:rPr>
          <w:color w:val="auto"/>
        </w:rPr>
      </w:pPr>
      <w:r>
        <w:rPr>
          <w:noProof/>
          <w:color w:val="auto"/>
        </w:rPr>
        <w:drawing>
          <wp:inline distT="0" distB="0" distL="0" distR="0">
            <wp:extent cx="5940425" cy="3341489"/>
            <wp:effectExtent l="0" t="0" r="0" b="0"/>
            <wp:docPr id="3" name="Рисунок 3" descr="D:\Desktop\РЕНОМ\Фото РЕНОМ\20161222_135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esktop\РЕНОМ\Фото РЕНОМ\20161222_13533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603CE5" w:rsidRDefault="00603CE5" w:rsidP="00603CE5">
      <w:pPr>
        <w:pStyle w:val="a0"/>
        <w:shd w:val="clear" w:color="auto" w:fill="FFFFFF"/>
        <w:ind w:firstLine="708"/>
        <w:jc w:val="both"/>
        <w:rPr>
          <w:color w:val="auto"/>
        </w:rPr>
      </w:pPr>
    </w:p>
    <w:p w:rsidR="00603CE5" w:rsidRDefault="00603CE5" w:rsidP="00ED6F4F">
      <w:pPr>
        <w:pStyle w:val="a0"/>
        <w:shd w:val="clear" w:color="auto" w:fill="FFFFFF"/>
        <w:jc w:val="both"/>
        <w:rPr>
          <w:color w:val="auto"/>
        </w:rPr>
      </w:pPr>
      <w:r>
        <w:rPr>
          <w:noProof/>
          <w:color w:val="auto"/>
        </w:rPr>
        <w:lastRenderedPageBreak/>
        <w:drawing>
          <wp:inline distT="0" distB="0" distL="0" distR="0">
            <wp:extent cx="5940425" cy="3341489"/>
            <wp:effectExtent l="0" t="0" r="0" b="0"/>
            <wp:docPr id="4" name="Рисунок 4" descr="D:\Desktop\РЕНОМ\Фото РЕНОМ\20161222_1354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esktop\РЕНОМ\Фото РЕНОМ\20161222_135429.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ED6F4F" w:rsidRDefault="00ED6F4F" w:rsidP="00603CE5">
      <w:pPr>
        <w:pStyle w:val="a0"/>
        <w:shd w:val="clear" w:color="auto" w:fill="FFFFFF"/>
        <w:ind w:firstLine="708"/>
        <w:jc w:val="both"/>
        <w:rPr>
          <w:color w:val="auto"/>
        </w:rPr>
      </w:pPr>
    </w:p>
    <w:p w:rsidR="00ED6F4F" w:rsidRDefault="00ED6F4F" w:rsidP="00ED6F4F">
      <w:pPr>
        <w:pStyle w:val="a0"/>
        <w:shd w:val="clear" w:color="auto" w:fill="FFFFFF"/>
        <w:jc w:val="both"/>
        <w:rPr>
          <w:color w:val="auto"/>
        </w:rPr>
      </w:pPr>
      <w:r>
        <w:rPr>
          <w:noProof/>
          <w:color w:val="auto"/>
        </w:rPr>
        <w:drawing>
          <wp:inline distT="0" distB="0" distL="0" distR="0">
            <wp:extent cx="5940425" cy="3341489"/>
            <wp:effectExtent l="0" t="0" r="0" b="0"/>
            <wp:docPr id="7" name="Рисунок 7" descr="D:\Desktop\РЕНОМ\Фото РЕНОМ\20161222_135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esktop\РЕНОМ\Фото РЕНОМ\20161222_13530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603CE5" w:rsidRDefault="00603CE5" w:rsidP="00603CE5">
      <w:pPr>
        <w:pStyle w:val="a0"/>
        <w:shd w:val="clear" w:color="auto" w:fill="FFFFFF"/>
        <w:ind w:firstLine="708"/>
        <w:jc w:val="both"/>
        <w:rPr>
          <w:color w:val="auto"/>
        </w:rPr>
      </w:pPr>
    </w:p>
    <w:p w:rsidR="00603CE5" w:rsidRDefault="00603CE5" w:rsidP="00ED6F4F">
      <w:pPr>
        <w:pStyle w:val="a0"/>
        <w:shd w:val="clear" w:color="auto" w:fill="FFFFFF"/>
        <w:jc w:val="both"/>
        <w:rPr>
          <w:color w:val="auto"/>
        </w:rPr>
      </w:pPr>
      <w:r>
        <w:rPr>
          <w:noProof/>
          <w:color w:val="auto"/>
        </w:rPr>
        <w:lastRenderedPageBreak/>
        <w:drawing>
          <wp:inline distT="0" distB="0" distL="0" distR="0">
            <wp:extent cx="5940425" cy="3341489"/>
            <wp:effectExtent l="0" t="0" r="0" b="0"/>
            <wp:docPr id="5" name="Рисунок 5" descr="D:\Desktop\РЕНОМ\Фото РЕНОМ\20161222_1355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esktop\РЕНОМ\Фото РЕНОМ\20161222_135516.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603CE5" w:rsidRDefault="00603CE5" w:rsidP="00603CE5">
      <w:pPr>
        <w:pStyle w:val="a0"/>
        <w:shd w:val="clear" w:color="auto" w:fill="FFFFFF"/>
        <w:ind w:firstLine="708"/>
        <w:jc w:val="both"/>
        <w:rPr>
          <w:color w:val="auto"/>
        </w:rPr>
      </w:pPr>
    </w:p>
    <w:p w:rsidR="00603CE5" w:rsidRDefault="00603CE5" w:rsidP="00ED6F4F">
      <w:pPr>
        <w:pStyle w:val="a0"/>
        <w:shd w:val="clear" w:color="auto" w:fill="FFFFFF"/>
        <w:jc w:val="both"/>
        <w:rPr>
          <w:color w:val="auto"/>
        </w:rPr>
      </w:pPr>
      <w:r>
        <w:rPr>
          <w:noProof/>
          <w:color w:val="auto"/>
        </w:rPr>
        <w:drawing>
          <wp:inline distT="0" distB="0" distL="0" distR="0">
            <wp:extent cx="5940425" cy="3341489"/>
            <wp:effectExtent l="0" t="0" r="0" b="0"/>
            <wp:docPr id="6" name="Рисунок 6" descr="D:\Desktop\РЕНОМ\Фото РЕНОМ\20161222_1355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esktop\РЕНОМ\Фото РЕНОМ\20161222_135559.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0425" cy="3341489"/>
                    </a:xfrm>
                    <a:prstGeom prst="rect">
                      <a:avLst/>
                    </a:prstGeom>
                    <a:noFill/>
                    <a:ln>
                      <a:noFill/>
                    </a:ln>
                  </pic:spPr>
                </pic:pic>
              </a:graphicData>
            </a:graphic>
          </wp:inline>
        </w:drawing>
      </w:r>
    </w:p>
    <w:p w:rsidR="00603CE5" w:rsidRDefault="00603CE5" w:rsidP="00603CE5">
      <w:pPr>
        <w:pStyle w:val="a0"/>
        <w:shd w:val="clear" w:color="auto" w:fill="FFFFFF"/>
        <w:ind w:firstLine="708"/>
        <w:jc w:val="both"/>
        <w:rPr>
          <w:color w:val="auto"/>
        </w:rPr>
      </w:pPr>
    </w:p>
    <w:p w:rsidR="00603CE5" w:rsidRDefault="00603CE5" w:rsidP="00603CE5">
      <w:pPr>
        <w:pStyle w:val="a0"/>
        <w:shd w:val="clear" w:color="auto" w:fill="FFFFFF"/>
        <w:ind w:firstLine="708"/>
        <w:jc w:val="both"/>
        <w:rPr>
          <w:color w:val="auto"/>
        </w:rPr>
      </w:pPr>
    </w:p>
    <w:p w:rsidR="00603CE5" w:rsidRDefault="00603CE5" w:rsidP="00603CE5">
      <w:pPr>
        <w:pStyle w:val="a0"/>
        <w:shd w:val="clear" w:color="auto" w:fill="FFFFFF"/>
        <w:ind w:firstLine="708"/>
        <w:jc w:val="both"/>
        <w:rPr>
          <w:color w:val="auto"/>
        </w:rPr>
      </w:pPr>
    </w:p>
    <w:p w:rsidR="00ED6F4F" w:rsidRDefault="00ED6F4F" w:rsidP="00603CE5">
      <w:pPr>
        <w:pStyle w:val="a0"/>
        <w:shd w:val="clear" w:color="auto" w:fill="FFFFFF"/>
        <w:ind w:firstLine="708"/>
        <w:jc w:val="both"/>
        <w:rPr>
          <w:color w:val="auto"/>
        </w:rPr>
      </w:pPr>
    </w:p>
    <w:p w:rsidR="00ED6F4F" w:rsidRDefault="00ED6F4F" w:rsidP="00603CE5">
      <w:pPr>
        <w:pStyle w:val="a0"/>
        <w:shd w:val="clear" w:color="auto" w:fill="FFFFFF"/>
        <w:ind w:firstLine="708"/>
        <w:jc w:val="both"/>
        <w:rPr>
          <w:color w:val="auto"/>
        </w:rPr>
      </w:pPr>
    </w:p>
    <w:p w:rsidR="00ED6F4F" w:rsidRDefault="00ED6F4F" w:rsidP="00603CE5">
      <w:pPr>
        <w:pStyle w:val="a0"/>
        <w:shd w:val="clear" w:color="auto" w:fill="FFFFFF"/>
        <w:ind w:firstLine="708"/>
        <w:jc w:val="both"/>
        <w:rPr>
          <w:color w:val="auto"/>
        </w:rPr>
      </w:pPr>
    </w:p>
    <w:p w:rsidR="00ED6F4F" w:rsidRDefault="00ED6F4F" w:rsidP="00603CE5">
      <w:pPr>
        <w:pStyle w:val="a0"/>
        <w:shd w:val="clear" w:color="auto" w:fill="FFFFFF"/>
        <w:ind w:firstLine="708"/>
        <w:jc w:val="both"/>
        <w:rPr>
          <w:color w:val="auto"/>
        </w:rPr>
      </w:pPr>
    </w:p>
    <w:p w:rsidR="00ED6F4F" w:rsidRDefault="00ED6F4F" w:rsidP="00603CE5">
      <w:pPr>
        <w:pStyle w:val="a0"/>
        <w:shd w:val="clear" w:color="auto" w:fill="FFFFFF"/>
        <w:ind w:firstLine="708"/>
        <w:jc w:val="both"/>
        <w:rPr>
          <w:color w:val="auto"/>
        </w:rPr>
      </w:pPr>
    </w:p>
    <w:p w:rsidR="00ED6F4F" w:rsidRDefault="00ED6F4F" w:rsidP="00603CE5">
      <w:pPr>
        <w:pStyle w:val="a0"/>
        <w:shd w:val="clear" w:color="auto" w:fill="FFFFFF"/>
        <w:ind w:firstLine="708"/>
        <w:jc w:val="both"/>
        <w:rPr>
          <w:color w:val="auto"/>
        </w:rPr>
      </w:pPr>
    </w:p>
    <w:p w:rsidR="00ED6F4F" w:rsidRDefault="00ED6F4F" w:rsidP="00603CE5">
      <w:pPr>
        <w:pStyle w:val="a0"/>
        <w:shd w:val="clear" w:color="auto" w:fill="FFFFFF"/>
        <w:ind w:firstLine="708"/>
        <w:jc w:val="both"/>
        <w:rPr>
          <w:color w:val="auto"/>
        </w:rPr>
      </w:pPr>
    </w:p>
    <w:p w:rsidR="00ED6F4F" w:rsidRDefault="00ED6F4F" w:rsidP="00603CE5">
      <w:pPr>
        <w:pStyle w:val="a0"/>
        <w:shd w:val="clear" w:color="auto" w:fill="FFFFFF"/>
        <w:ind w:firstLine="708"/>
        <w:jc w:val="both"/>
        <w:rPr>
          <w:color w:val="auto"/>
        </w:rPr>
      </w:pPr>
    </w:p>
    <w:p w:rsidR="00ED6F4F" w:rsidRDefault="00ED6F4F" w:rsidP="00603CE5">
      <w:pPr>
        <w:pStyle w:val="a0"/>
        <w:shd w:val="clear" w:color="auto" w:fill="FFFFFF"/>
        <w:ind w:firstLine="708"/>
        <w:jc w:val="both"/>
        <w:rPr>
          <w:color w:val="auto"/>
        </w:rPr>
      </w:pPr>
    </w:p>
    <w:p w:rsidR="00ED6F4F" w:rsidRDefault="00ED6F4F" w:rsidP="00603CE5">
      <w:pPr>
        <w:pStyle w:val="a0"/>
        <w:shd w:val="clear" w:color="auto" w:fill="FFFFFF"/>
        <w:ind w:firstLine="708"/>
        <w:jc w:val="both"/>
        <w:rPr>
          <w:color w:val="auto"/>
        </w:rPr>
      </w:pPr>
    </w:p>
    <w:p w:rsidR="00ED6F4F" w:rsidRDefault="00ED6F4F" w:rsidP="00603CE5">
      <w:pPr>
        <w:pStyle w:val="a0"/>
        <w:shd w:val="clear" w:color="auto" w:fill="FFFFFF"/>
        <w:ind w:firstLine="708"/>
        <w:jc w:val="both"/>
        <w:rPr>
          <w:color w:val="auto"/>
        </w:rPr>
      </w:pPr>
    </w:p>
    <w:p w:rsidR="00603CE5" w:rsidRPr="00603CE5" w:rsidRDefault="00603CE5" w:rsidP="00603CE5">
      <w:pPr>
        <w:pStyle w:val="a0"/>
        <w:shd w:val="clear" w:color="auto" w:fill="FFFFFF"/>
        <w:ind w:firstLine="708"/>
        <w:jc w:val="both"/>
        <w:rPr>
          <w:color w:val="auto"/>
        </w:rPr>
      </w:pPr>
    </w:p>
    <w:p w:rsidR="00ED6F01" w:rsidRDefault="00ED6F01" w:rsidP="00ED6F01">
      <w:pPr>
        <w:pStyle w:val="a0"/>
        <w:shd w:val="clear" w:color="auto" w:fill="FFFFFF"/>
        <w:jc w:val="center"/>
      </w:pPr>
      <w:r>
        <w:rPr>
          <w:b/>
          <w:color w:val="000000"/>
        </w:rPr>
        <w:lastRenderedPageBreak/>
        <w:t>5. АНАЛИЗ НАИБОЛЕЕ ЭФФЕКТИВНОГО ИСПОЛЬЗОВАНИЯ</w:t>
      </w:r>
    </w:p>
    <w:p w:rsidR="00ED6F01" w:rsidRDefault="00ED6F01" w:rsidP="00ED6F01">
      <w:pPr>
        <w:pStyle w:val="a0"/>
        <w:shd w:val="clear" w:color="auto" w:fill="FFFFFF"/>
        <w:jc w:val="center"/>
      </w:pPr>
    </w:p>
    <w:p w:rsidR="00ED6F01" w:rsidRDefault="00ED6F01" w:rsidP="00ED6F01">
      <w:pPr>
        <w:pStyle w:val="a0"/>
        <w:shd w:val="clear" w:color="auto" w:fill="FFFFFF"/>
        <w:jc w:val="both"/>
      </w:pPr>
      <w:r>
        <w:rPr>
          <w:color w:val="000000"/>
        </w:rPr>
        <w:t xml:space="preserve">      </w:t>
      </w:r>
      <w:r>
        <w:rPr>
          <w:color w:val="000000"/>
        </w:rPr>
        <w:tab/>
        <w:t>Анализ на наиболее эффективное использование позволяет определить наиболее доходное и конкурентное использование объекта оценки - то использование, которому соответствует максимальная стоимость объекта.</w:t>
      </w:r>
    </w:p>
    <w:p w:rsidR="00ED6F01" w:rsidRDefault="00ED6F01" w:rsidP="00ED6F01">
      <w:pPr>
        <w:pStyle w:val="a0"/>
        <w:shd w:val="clear" w:color="auto" w:fill="FFFFFF"/>
        <w:jc w:val="both"/>
      </w:pPr>
      <w:r>
        <w:rPr>
          <w:color w:val="000000"/>
        </w:rPr>
        <w:t xml:space="preserve">      </w:t>
      </w:r>
      <w:r>
        <w:rPr>
          <w:color w:val="000000"/>
        </w:rPr>
        <w:tab/>
        <w:t>Использование объекта оценки должно отвечать четырем критериям, чтобы соответствовать его наиболее эффективному использованию. Оно должно быть физически возможным, законодательно разрешенным, экономически оправданным и приносить максимальную прибыль.</w:t>
      </w:r>
    </w:p>
    <w:p w:rsidR="00ED6F01" w:rsidRDefault="00ED6F01" w:rsidP="00ED6F01">
      <w:pPr>
        <w:pStyle w:val="a0"/>
        <w:shd w:val="clear" w:color="auto" w:fill="FFFFFF"/>
        <w:jc w:val="both"/>
      </w:pPr>
      <w:r>
        <w:rPr>
          <w:color w:val="000000"/>
        </w:rPr>
        <w:t xml:space="preserve">      </w:t>
      </w:r>
      <w:r>
        <w:rPr>
          <w:color w:val="000000"/>
        </w:rPr>
        <w:tab/>
        <w:t>Вариант использования, обеспечивающий максимальную доходность из всех физически и законодательно возможных вариантов, при соответствующем уровне ассоциированных рисков, является наиболее эффективным использованием.</w:t>
      </w:r>
    </w:p>
    <w:p w:rsidR="00603CE5" w:rsidRDefault="00ED6F01" w:rsidP="00ED6F01">
      <w:pPr>
        <w:pStyle w:val="a0"/>
        <w:shd w:val="clear" w:color="auto" w:fill="FFFFFF"/>
        <w:jc w:val="both"/>
        <w:rPr>
          <w:color w:val="000000"/>
        </w:rPr>
      </w:pPr>
      <w:r>
        <w:rPr>
          <w:color w:val="000000"/>
        </w:rPr>
        <w:t xml:space="preserve">      </w:t>
      </w:r>
      <w:r>
        <w:rPr>
          <w:color w:val="000000"/>
        </w:rPr>
        <w:tab/>
        <w:t xml:space="preserve">Принимая во внимания текущее состояние рынка продажи </w:t>
      </w:r>
      <w:r w:rsidR="00603CE5">
        <w:rPr>
          <w:color w:val="000000"/>
        </w:rPr>
        <w:t>легковых автомобилей</w:t>
      </w:r>
      <w:r>
        <w:rPr>
          <w:color w:val="000000"/>
        </w:rPr>
        <w:t xml:space="preserve"> на вторичном рынке в Оренбургской области, мы считаем, что наиболее эффективным и вероятным использованием объекта оценки является его использование по назначению, то есть в качестве транспортных средств.</w:t>
      </w:r>
    </w:p>
    <w:p w:rsidR="00ED6F01" w:rsidRDefault="00603CE5" w:rsidP="00603CE5">
      <w:pPr>
        <w:pStyle w:val="a0"/>
        <w:shd w:val="clear" w:color="auto" w:fill="FFFFFF"/>
        <w:ind w:firstLine="708"/>
        <w:jc w:val="both"/>
      </w:pPr>
      <w:r>
        <w:rPr>
          <w:color w:val="auto"/>
        </w:rPr>
        <w:t xml:space="preserve">Учитывая, что реализация автомобилей будет осуществляться в процедуре банкротства от имени организации, не являющейся официальным дилером или  представителем завода-изготовителя, оцениваемые автомобили не будут иметь заводской гарантии, а </w:t>
      </w:r>
      <w:proofErr w:type="gramStart"/>
      <w:r>
        <w:rPr>
          <w:color w:val="auto"/>
        </w:rPr>
        <w:t>значит</w:t>
      </w:r>
      <w:proofErr w:type="gramEnd"/>
      <w:r>
        <w:rPr>
          <w:color w:val="auto"/>
        </w:rPr>
        <w:t xml:space="preserve"> будут реализоваться как бывшие в употреблении в соответствии с годом выпуска.</w:t>
      </w:r>
      <w:r w:rsidR="00ED6F01">
        <w:rPr>
          <w:color w:val="000000"/>
        </w:rPr>
        <w:t xml:space="preserve">      </w:t>
      </w:r>
      <w:r w:rsidR="00ED6F01">
        <w:rPr>
          <w:color w:val="000000"/>
        </w:rPr>
        <w:tab/>
      </w:r>
    </w:p>
    <w:p w:rsidR="00ED6F01" w:rsidRDefault="00ED6F01" w:rsidP="00ED6F01">
      <w:pPr>
        <w:pStyle w:val="a0"/>
        <w:shd w:val="clear" w:color="auto" w:fill="FFFFFF"/>
        <w:ind w:firstLine="708"/>
        <w:jc w:val="both"/>
      </w:pPr>
      <w:r>
        <w:rPr>
          <w:color w:val="000000"/>
        </w:rPr>
        <w:t>Далее будет произведен соответствующий анализ и оценка объекта.</w:t>
      </w:r>
    </w:p>
    <w:p w:rsidR="00ED6F01" w:rsidRDefault="00ED6F01" w:rsidP="00ED6F01">
      <w:pPr>
        <w:pStyle w:val="a1"/>
        <w:ind w:firstLine="720"/>
      </w:pPr>
    </w:p>
    <w:p w:rsidR="00ED6F01" w:rsidRDefault="00ED6F01" w:rsidP="00ED6F01">
      <w:pPr>
        <w:pStyle w:val="afb"/>
      </w:pPr>
    </w:p>
    <w:p w:rsidR="00ED6F01" w:rsidRDefault="00ED6F01" w:rsidP="00ED6F01">
      <w:pPr>
        <w:pStyle w:val="afb"/>
      </w:pPr>
    </w:p>
    <w:p w:rsidR="00ED6F01" w:rsidRDefault="00ED6F01" w:rsidP="00ED6F01">
      <w:pPr>
        <w:pStyle w:val="afb"/>
      </w:pPr>
    </w:p>
    <w:p w:rsidR="00ED6F01" w:rsidRDefault="00ED6F01" w:rsidP="00ED6F01">
      <w:pPr>
        <w:pStyle w:val="afb"/>
      </w:pPr>
    </w:p>
    <w:p w:rsidR="00ED6F01" w:rsidRDefault="00ED6F01" w:rsidP="00ED6F01">
      <w:pPr>
        <w:pStyle w:val="afb"/>
      </w:pPr>
    </w:p>
    <w:p w:rsidR="00ED6F01" w:rsidRDefault="00ED6F01" w:rsidP="00ED6F01">
      <w:pPr>
        <w:pStyle w:val="afb"/>
      </w:pPr>
    </w:p>
    <w:p w:rsidR="00ED6F01" w:rsidRDefault="00ED6F01" w:rsidP="00ED6F01">
      <w:pPr>
        <w:pStyle w:val="afb"/>
      </w:pPr>
    </w:p>
    <w:p w:rsidR="00ED6F01" w:rsidRDefault="00ED6F01" w:rsidP="00ED6F01">
      <w:pPr>
        <w:pStyle w:val="afb"/>
      </w:pPr>
    </w:p>
    <w:p w:rsidR="00ED6F01" w:rsidRDefault="00ED6F01" w:rsidP="00ED6F01">
      <w:pPr>
        <w:pStyle w:val="afb"/>
      </w:pPr>
    </w:p>
    <w:p w:rsidR="00ED6F01" w:rsidRDefault="00ED6F01" w:rsidP="00ED6F01">
      <w:pPr>
        <w:pStyle w:val="afb"/>
      </w:pPr>
    </w:p>
    <w:p w:rsidR="00ED6F01" w:rsidRDefault="00ED6F01" w:rsidP="00ED6F01">
      <w:pPr>
        <w:pStyle w:val="afb"/>
      </w:pPr>
    </w:p>
    <w:p w:rsidR="00ED6F01" w:rsidRDefault="00ED6F01" w:rsidP="00ED6F01">
      <w:pPr>
        <w:pStyle w:val="a0"/>
      </w:pPr>
    </w:p>
    <w:p w:rsidR="00ED6F01" w:rsidRDefault="00ED6F01" w:rsidP="00ED6F01">
      <w:pPr>
        <w:pStyle w:val="a1"/>
      </w:pPr>
    </w:p>
    <w:p w:rsidR="00ED6F01" w:rsidRDefault="00ED6F01" w:rsidP="00ED6F01">
      <w:pPr>
        <w:pStyle w:val="a1"/>
      </w:pPr>
      <w:r>
        <w:rPr>
          <w:rFonts w:ascii="Times New Roman" w:hAnsi="Times New Roman"/>
          <w:sz w:val="24"/>
          <w:szCs w:val="24"/>
        </w:rPr>
        <w:t xml:space="preserve"> </w:t>
      </w:r>
    </w:p>
    <w:p w:rsidR="00ED6F01" w:rsidRDefault="00ED6F01" w:rsidP="00ED6F01">
      <w:pPr>
        <w:pStyle w:val="a0"/>
        <w:pageBreakBefore/>
        <w:shd w:val="clear" w:color="auto" w:fill="FFFFFF"/>
        <w:jc w:val="center"/>
      </w:pPr>
      <w:r>
        <w:rPr>
          <w:b/>
          <w:color w:val="000000"/>
        </w:rPr>
        <w:lastRenderedPageBreak/>
        <w:t>6. ОПРЕДЕЛЕНИЕ РЫНОЧНОЙ СТОИМОСТИ ОБЪЕКТА ОЦЕНКИ</w:t>
      </w:r>
    </w:p>
    <w:p w:rsidR="00ED6F01" w:rsidRDefault="00ED6F01" w:rsidP="00ED6F01">
      <w:pPr>
        <w:pStyle w:val="a0"/>
        <w:shd w:val="clear" w:color="auto" w:fill="FFFFFF"/>
      </w:pPr>
    </w:p>
    <w:p w:rsidR="00ED6F01" w:rsidRDefault="00ED6F01" w:rsidP="00ED6F01">
      <w:pPr>
        <w:pStyle w:val="a0"/>
        <w:shd w:val="clear" w:color="auto" w:fill="FFFFFF"/>
        <w:jc w:val="center"/>
      </w:pPr>
      <w:r>
        <w:rPr>
          <w:b/>
        </w:rPr>
        <w:t xml:space="preserve"> 6.1 ОБОСНОВАННЫЙ ОТКАЗ ОТ ПРИМЕНЕНИЯ ДОХОДНОГО ПОДХОДА</w:t>
      </w:r>
    </w:p>
    <w:p w:rsidR="00ED6F01" w:rsidRDefault="00ED6F01" w:rsidP="00ED6F01">
      <w:pPr>
        <w:pStyle w:val="a0"/>
        <w:shd w:val="clear" w:color="auto" w:fill="FFFFFF"/>
        <w:jc w:val="center"/>
      </w:pPr>
    </w:p>
    <w:p w:rsidR="00ED6F01" w:rsidRDefault="00ED6F01" w:rsidP="00ED6F01">
      <w:pPr>
        <w:pStyle w:val="a0"/>
        <w:shd w:val="clear" w:color="auto" w:fill="FFFFFF"/>
        <w:ind w:firstLine="720"/>
        <w:jc w:val="both"/>
      </w:pPr>
      <w:r>
        <w:t>Доходный подход основывается на определении текущей стоимости объекта оценки как совокупности будущих доходов от его использования. Так как доходы дает только конкретное производство, то доходн</w:t>
      </w:r>
      <w:r w:rsidR="00603CE5">
        <w:t>ый подход не применим при оценке</w:t>
      </w:r>
      <w:r>
        <w:t xml:space="preserve"> отдельных видов сре</w:t>
      </w:r>
      <w:proofErr w:type="gramStart"/>
      <w:r>
        <w:t>дств тр</w:t>
      </w:r>
      <w:proofErr w:type="gramEnd"/>
      <w:r>
        <w:t>уда, являющихся элементом производства, а в основном используется только для оценки предприятий, производственных комплексов и других объектов бизнеса.</w:t>
      </w:r>
    </w:p>
    <w:p w:rsidR="00ED6F01" w:rsidRDefault="00ED6F01" w:rsidP="00ED6F01">
      <w:pPr>
        <w:pStyle w:val="a0"/>
        <w:shd w:val="clear" w:color="auto" w:fill="FFFFFF"/>
        <w:ind w:firstLine="720"/>
        <w:jc w:val="both"/>
      </w:pPr>
      <w:r>
        <w:t xml:space="preserve">При доходном подходе в основном используются метод дисконтирования денежных потоков и метод капитализации дохода. По этой причине при оценке транспортных средств доходным подходом практически не применим. </w:t>
      </w:r>
      <w:proofErr w:type="gramStart"/>
      <w:r>
        <w:t>Использование доходного подхода совместно с затратным и сравнительным возможно только при оценке раритетных автомобилей в том случае, когда оцениваемый автомобиль приносит доход их владельцам путем активного использования на съемках фильмов, участия в демонстрационных пробегах с высоким призовым фондом, экспонирования на выставках.</w:t>
      </w:r>
      <w:proofErr w:type="gramEnd"/>
    </w:p>
    <w:p w:rsidR="00ED6F01" w:rsidRDefault="00ED6F01" w:rsidP="00ED6F01">
      <w:pPr>
        <w:pStyle w:val="a0"/>
        <w:shd w:val="clear" w:color="auto" w:fill="FFFFFF"/>
        <w:ind w:firstLine="720"/>
        <w:jc w:val="both"/>
      </w:pPr>
    </w:p>
    <w:p w:rsidR="00ED6F01" w:rsidRDefault="00ED6F01" w:rsidP="00ED6F01">
      <w:pPr>
        <w:pStyle w:val="a0"/>
        <w:shd w:val="clear" w:color="auto" w:fill="FFFFFF"/>
        <w:jc w:val="center"/>
      </w:pPr>
      <w:r>
        <w:rPr>
          <w:b/>
        </w:rPr>
        <w:t xml:space="preserve">6.2 ОБОСНОВАННЫЙ ОТКАЗ ОТ ПРИМЕНЕНИЯ </w:t>
      </w:r>
    </w:p>
    <w:p w:rsidR="00ED6F01" w:rsidRDefault="00ED6F01" w:rsidP="00ED6F01">
      <w:pPr>
        <w:pStyle w:val="22"/>
        <w:jc w:val="center"/>
      </w:pPr>
      <w:r>
        <w:rPr>
          <w:b/>
          <w:sz w:val="24"/>
          <w:szCs w:val="24"/>
        </w:rPr>
        <w:t>ЗАТРАТНОГО ПОДХОДА</w:t>
      </w:r>
    </w:p>
    <w:p w:rsidR="00ED6F01" w:rsidRDefault="00ED6F01" w:rsidP="00ED6F01">
      <w:pPr>
        <w:pStyle w:val="a0"/>
        <w:ind w:firstLine="567"/>
        <w:jc w:val="both"/>
      </w:pPr>
    </w:p>
    <w:p w:rsidR="00ED6F01" w:rsidRDefault="00ED6F01" w:rsidP="00ED6F01">
      <w:pPr>
        <w:pStyle w:val="a0"/>
        <w:ind w:firstLine="720"/>
        <w:jc w:val="both"/>
      </w:pPr>
      <w:r>
        <w:t>Подход к оценке по затратам базируется на сравнении стоимости воспроизводства аналогичного объекта стоимостью существующего объекта. При этом подходе определяется стоимость строительства или воспроизводства аналогичного объекта, далее вычитается накопленный износ. Получившаяся величина определяет стоимость оцениваемого объекта.</w:t>
      </w:r>
    </w:p>
    <w:p w:rsidR="00ED6F01" w:rsidRDefault="00ED6F01" w:rsidP="00ED6F01">
      <w:pPr>
        <w:pStyle w:val="a0"/>
        <w:ind w:firstLine="720"/>
        <w:jc w:val="both"/>
      </w:pPr>
      <w:proofErr w:type="gramStart"/>
      <w:r>
        <w:t>Основным принципом, на котором основывается затратный подход к оценке является принцип замещения, который гласит, что осведомленный покупатель никогда не заплатит за какой либо объект больше, чем сумма денег, которую нужно будет потратить на приобретение оборудования, аналогичного по своим потребительским характеристикам оцениваемому.</w:t>
      </w:r>
      <w:proofErr w:type="gramEnd"/>
    </w:p>
    <w:p w:rsidR="00ED6F01" w:rsidRDefault="00ED6F01" w:rsidP="00ED6F01">
      <w:pPr>
        <w:pStyle w:val="a0"/>
        <w:shd w:val="clear" w:color="auto" w:fill="FFFFFF"/>
        <w:jc w:val="both"/>
      </w:pPr>
      <w:r>
        <w:t xml:space="preserve">     </w:t>
      </w:r>
      <w:r>
        <w:tab/>
        <w:t>Сущность затратного подхода заключается в том, что в качестве меры рыночной стоимости принимаются затраты (издержки) на создание оцениваемого объекта.</w:t>
      </w:r>
    </w:p>
    <w:p w:rsidR="00ED6F01" w:rsidRDefault="00ED6F01" w:rsidP="00ED6F01">
      <w:pPr>
        <w:pStyle w:val="a1"/>
        <w:ind w:firstLine="708"/>
        <w:rPr>
          <w:rFonts w:ascii="Times New Roman" w:hAnsi="Times New Roman"/>
          <w:sz w:val="24"/>
          <w:szCs w:val="24"/>
        </w:rPr>
      </w:pPr>
      <w:r>
        <w:rPr>
          <w:rFonts w:ascii="Times New Roman" w:hAnsi="Times New Roman"/>
          <w:sz w:val="24"/>
          <w:szCs w:val="24"/>
        </w:rPr>
        <w:t xml:space="preserve">Затратный подход неприменим, так как не имеется достоверной информации о стоимости затрат на создание </w:t>
      </w:r>
      <w:r w:rsidR="00603CE5">
        <w:rPr>
          <w:rFonts w:ascii="Times New Roman" w:hAnsi="Times New Roman"/>
          <w:sz w:val="24"/>
          <w:szCs w:val="24"/>
        </w:rPr>
        <w:t xml:space="preserve">объектов, </w:t>
      </w:r>
      <w:r>
        <w:rPr>
          <w:rFonts w:ascii="Times New Roman" w:hAnsi="Times New Roman"/>
          <w:sz w:val="24"/>
          <w:szCs w:val="24"/>
        </w:rPr>
        <w:t xml:space="preserve">аналогичных </w:t>
      </w:r>
      <w:proofErr w:type="gramStart"/>
      <w:r>
        <w:rPr>
          <w:rFonts w:ascii="Times New Roman" w:hAnsi="Times New Roman"/>
          <w:sz w:val="24"/>
          <w:szCs w:val="24"/>
        </w:rPr>
        <w:t>оцениваемым</w:t>
      </w:r>
      <w:proofErr w:type="gramEnd"/>
      <w:r>
        <w:rPr>
          <w:rFonts w:ascii="Times New Roman" w:hAnsi="Times New Roman"/>
          <w:sz w:val="24"/>
          <w:szCs w:val="24"/>
        </w:rPr>
        <w:t xml:space="preserve">. </w:t>
      </w:r>
    </w:p>
    <w:p w:rsidR="00ED6F01" w:rsidRDefault="00ED6F01" w:rsidP="00ED6F01">
      <w:pPr>
        <w:pStyle w:val="a0"/>
        <w:pageBreakBefore/>
        <w:shd w:val="clear" w:color="auto" w:fill="FFFFFF"/>
        <w:jc w:val="center"/>
      </w:pPr>
      <w:r>
        <w:rPr>
          <w:b/>
          <w:color w:val="000000"/>
        </w:rPr>
        <w:lastRenderedPageBreak/>
        <w:t>6. 3 ОПРЕДЕЛЕНИЕ СТОИМОСТИ ОБЪЕКТА СРАВНИТЕЛЬНЫМ ПОДХОДОМ</w:t>
      </w:r>
    </w:p>
    <w:p w:rsidR="00ED6F01" w:rsidRDefault="00ED6F01" w:rsidP="00ED6F01">
      <w:pPr>
        <w:pStyle w:val="a0"/>
        <w:shd w:val="clear" w:color="auto" w:fill="FFFFFF"/>
      </w:pPr>
    </w:p>
    <w:p w:rsidR="00ED6F01" w:rsidRDefault="00ED6F01" w:rsidP="00ED6F01">
      <w:pPr>
        <w:pStyle w:val="afc"/>
        <w:ind w:left="0" w:firstLine="708"/>
      </w:pPr>
      <w:r>
        <w:rPr>
          <w:sz w:val="24"/>
          <w:szCs w:val="24"/>
        </w:rPr>
        <w:t xml:space="preserve">Сравнительный подход к оценке базируется на информации о недавно прошедших сделках с аналогичными объектами на рынке и сравнении оцениваемой недвижимости с аналогами. </w:t>
      </w:r>
    </w:p>
    <w:p w:rsidR="00ED6F01" w:rsidRDefault="00ED6F01" w:rsidP="00ED6F01">
      <w:pPr>
        <w:pStyle w:val="a0"/>
        <w:ind w:firstLine="709"/>
        <w:jc w:val="both"/>
      </w:pPr>
      <w:r>
        <w:t xml:space="preserve">На этапе сбора исходной информации не удалось найти достаточное количество данных о сделках купли – продажи объектов, сходных </w:t>
      </w:r>
      <w:proofErr w:type="gramStart"/>
      <w:r>
        <w:t>с</w:t>
      </w:r>
      <w:proofErr w:type="gramEnd"/>
      <w:r>
        <w:t xml:space="preserve"> оцениваемым. Причиной стало сокрытие информации об условиях продажи и реальной продажной цене объекта. При сравнительном анализе мы опирались на цены предложения объектов, сходных с </w:t>
      </w:r>
      <w:proofErr w:type="gramStart"/>
      <w:r>
        <w:t>оцениваемым</w:t>
      </w:r>
      <w:proofErr w:type="gramEnd"/>
      <w:r>
        <w:t>.</w:t>
      </w:r>
    </w:p>
    <w:p w:rsidR="00ED6F01" w:rsidRDefault="00ED6F01" w:rsidP="00ED6F01">
      <w:pPr>
        <w:pStyle w:val="a0"/>
        <w:ind w:firstLine="567"/>
        <w:jc w:val="both"/>
      </w:pPr>
      <w:r>
        <w:t>Такой подход, по нашему мнению, оправдан с той точки зрения, что потенциальный покупатель прежде, чем принять решение о покупке объекта недвижимости, проанализирует текущее рыночное предложение и придет к заключению о возможной цене предлагаемого объекта, учитывая все его достоинства и недостатки относительно объектов сравнения.</w:t>
      </w:r>
    </w:p>
    <w:p w:rsidR="00ED6F01" w:rsidRDefault="00ED6F01" w:rsidP="00ED6F01">
      <w:pPr>
        <w:pStyle w:val="a0"/>
        <w:shd w:val="clear" w:color="auto" w:fill="FFFFFF"/>
        <w:tabs>
          <w:tab w:val="left" w:pos="0"/>
        </w:tabs>
        <w:jc w:val="center"/>
      </w:pPr>
      <w:r>
        <w:t>ВЫБОР ОБЪЕКТОВ – АНАЛОГОВ</w:t>
      </w:r>
    </w:p>
    <w:p w:rsidR="00ED6F01" w:rsidRDefault="00ED6F01" w:rsidP="00ED6F01">
      <w:pPr>
        <w:pStyle w:val="afd"/>
        <w:ind w:firstLine="709"/>
        <w:jc w:val="both"/>
      </w:pPr>
    </w:p>
    <w:p w:rsidR="00ED6F01" w:rsidRDefault="00ED6F01" w:rsidP="00ED6F01">
      <w:pPr>
        <w:pStyle w:val="a0"/>
        <w:ind w:firstLine="594"/>
        <w:jc w:val="both"/>
      </w:pPr>
      <w:r>
        <w:t>Из предлагаемых на момент оценки на оренбургском рынке объектов, сопоставимых по своим характеристикам с объектом оценки, мы отобрали</w:t>
      </w:r>
      <w:r>
        <w:rPr>
          <w:color w:val="000000"/>
        </w:rPr>
        <w:t xml:space="preserve"> </w:t>
      </w:r>
      <w:r>
        <w:t xml:space="preserve">наиболее подходящий. Информация получена из интернета сайт </w:t>
      </w:r>
      <w:proofErr w:type="gramStart"/>
      <w:r>
        <w:t>а</w:t>
      </w:r>
      <w:proofErr w:type="spellStart"/>
      <w:proofErr w:type="gramEnd"/>
      <w:r>
        <w:rPr>
          <w:lang w:val="en-US"/>
        </w:rPr>
        <w:t>vito</w:t>
      </w:r>
      <w:proofErr w:type="spellEnd"/>
      <w:r>
        <w:t>.</w:t>
      </w:r>
      <w:proofErr w:type="spellStart"/>
      <w:r>
        <w:rPr>
          <w:lang w:val="en-US"/>
        </w:rPr>
        <w:t>ru</w:t>
      </w:r>
      <w:proofErr w:type="spellEnd"/>
      <w:r>
        <w:t>. и других ресурсов Интернета.</w:t>
      </w:r>
    </w:p>
    <w:p w:rsidR="00ED6F01" w:rsidRDefault="00ED6F01" w:rsidP="00ED6F01">
      <w:pPr>
        <w:pStyle w:val="a0"/>
        <w:ind w:firstLine="594"/>
        <w:jc w:val="both"/>
      </w:pPr>
    </w:p>
    <w:p w:rsidR="00ED6F01" w:rsidRDefault="00ED6F01" w:rsidP="00ED6F01">
      <w:pPr>
        <w:pStyle w:val="a0"/>
        <w:shd w:val="clear" w:color="auto" w:fill="FFFFFF"/>
        <w:tabs>
          <w:tab w:val="left" w:pos="0"/>
        </w:tabs>
        <w:jc w:val="center"/>
      </w:pPr>
      <w:r>
        <w:t xml:space="preserve"> ВНЕСЕНИЕ КОРРЕКТИРУЮЩИХ ПОПРАВОК</w:t>
      </w:r>
    </w:p>
    <w:p w:rsidR="00ED6F01" w:rsidRDefault="00ED6F01" w:rsidP="00ED6F01">
      <w:pPr>
        <w:pStyle w:val="a0"/>
        <w:shd w:val="clear" w:color="auto" w:fill="FFFFFF"/>
        <w:tabs>
          <w:tab w:val="left" w:pos="0"/>
        </w:tabs>
        <w:jc w:val="center"/>
      </w:pPr>
    </w:p>
    <w:p w:rsidR="00ED6F01" w:rsidRDefault="00ED6F01" w:rsidP="00ED6F01">
      <w:pPr>
        <w:pStyle w:val="a0"/>
        <w:ind w:firstLine="709"/>
        <w:jc w:val="both"/>
      </w:pPr>
      <w:r>
        <w:t>Классификация вводимых поправок основана на учете разных способов расчета и внесения корректировок на различия, имеющиеся между оцениваемым объектом и сопоставимым аналогом:</w:t>
      </w:r>
    </w:p>
    <w:p w:rsidR="00ED6F01" w:rsidRDefault="00ED6F01" w:rsidP="00ED6F01">
      <w:pPr>
        <w:pStyle w:val="a0"/>
        <w:numPr>
          <w:ilvl w:val="0"/>
          <w:numId w:val="4"/>
        </w:numPr>
        <w:jc w:val="both"/>
      </w:pPr>
      <w:r>
        <w:t>процентные поправки (коэффициентные);</w:t>
      </w:r>
    </w:p>
    <w:p w:rsidR="00ED6F01" w:rsidRDefault="00ED6F01" w:rsidP="00ED6F01">
      <w:pPr>
        <w:pStyle w:val="a0"/>
        <w:numPr>
          <w:ilvl w:val="0"/>
          <w:numId w:val="4"/>
        </w:numPr>
        <w:jc w:val="both"/>
      </w:pPr>
      <w:r>
        <w:t>стоимостные (денежные);</w:t>
      </w:r>
    </w:p>
    <w:p w:rsidR="00ED6F01" w:rsidRDefault="00ED6F01" w:rsidP="00ED6F01">
      <w:pPr>
        <w:pStyle w:val="a0"/>
        <w:ind w:firstLine="709"/>
        <w:jc w:val="both"/>
      </w:pPr>
      <w:r>
        <w:t>Процентные поправки вносятся путем умножения цены продажи объекта-аналога или его единицы сравнения на коэффициент, отражающий степень различий в характеристиках объекта-аналога и оцениваемого объекта. Если оцениваемый объект лучше сопоставимого аналога, то к цене последнего вносится повышающий коэффициент, если хуже - понижающий коэффициент.</w:t>
      </w:r>
    </w:p>
    <w:p w:rsidR="00ED6F01" w:rsidRDefault="00ED6F01" w:rsidP="00ED6F01">
      <w:pPr>
        <w:pStyle w:val="a0"/>
        <w:ind w:firstLine="709"/>
        <w:jc w:val="both"/>
      </w:pPr>
      <w:r>
        <w:t>Денежные поправки, вносимые к единице сравнения, изменяют цену проданного объекта-аналога на определенную сумму, в которую оценивается различие в характеристиках объекта-аналога и оцениваемого объекта. Поправка вносится положительная, если оцениваемый объект лучше сопоставимого аналога, если хуже, применяется отрицательная поправка.</w:t>
      </w:r>
    </w:p>
    <w:p w:rsidR="00ED6F01" w:rsidRDefault="00ED6F01" w:rsidP="00ED6F01">
      <w:pPr>
        <w:pStyle w:val="a0"/>
        <w:ind w:firstLine="720"/>
        <w:jc w:val="both"/>
      </w:pPr>
      <w:r>
        <w:t xml:space="preserve">В данном случае предполагается, что делаются поправки, которые (в случае отсутствия точной копии объекта данного наименования на рынке) корректируют характеристики объекта-аналога </w:t>
      </w:r>
      <w:proofErr w:type="gramStart"/>
      <w:r>
        <w:t>до</w:t>
      </w:r>
      <w:proofErr w:type="gramEnd"/>
      <w:r>
        <w:t xml:space="preserve"> оцениваемого, то есть отражающие:</w:t>
      </w:r>
    </w:p>
    <w:p w:rsidR="00ED6F01" w:rsidRDefault="00ED6F01" w:rsidP="00ED6F01">
      <w:pPr>
        <w:pStyle w:val="a0"/>
        <w:numPr>
          <w:ilvl w:val="0"/>
          <w:numId w:val="4"/>
        </w:numPr>
        <w:jc w:val="both"/>
      </w:pPr>
      <w:r>
        <w:t>год выпуска;</w:t>
      </w:r>
    </w:p>
    <w:p w:rsidR="00ED6F01" w:rsidRDefault="00ED6F01" w:rsidP="00ED6F01">
      <w:pPr>
        <w:pStyle w:val="a0"/>
        <w:numPr>
          <w:ilvl w:val="0"/>
          <w:numId w:val="4"/>
        </w:numPr>
        <w:jc w:val="both"/>
      </w:pPr>
      <w:r>
        <w:t>технические характеристики;</w:t>
      </w:r>
    </w:p>
    <w:p w:rsidR="00ED6F01" w:rsidRDefault="00ED6F01" w:rsidP="00ED6F01">
      <w:pPr>
        <w:pStyle w:val="a0"/>
        <w:numPr>
          <w:ilvl w:val="0"/>
          <w:numId w:val="4"/>
        </w:numPr>
        <w:jc w:val="both"/>
      </w:pPr>
      <w:r>
        <w:t>пробег.</w:t>
      </w:r>
    </w:p>
    <w:p w:rsidR="00ED6F01" w:rsidRDefault="00ED6F01" w:rsidP="00ED6F01">
      <w:pPr>
        <w:pStyle w:val="a0"/>
      </w:pPr>
      <w:r>
        <w:tab/>
      </w:r>
    </w:p>
    <w:p w:rsidR="00ED6F01" w:rsidRDefault="00ED6F01" w:rsidP="00ED6F01">
      <w:pPr>
        <w:pStyle w:val="a0"/>
        <w:ind w:firstLine="720"/>
        <w:jc w:val="center"/>
      </w:pPr>
      <w:r>
        <w:t xml:space="preserve"> ОПРЕДЕЛЕНИЕ СТОИМОСТИ СРАВНИТЕЛЬНЫМ ПОДХОДОМ</w:t>
      </w:r>
    </w:p>
    <w:p w:rsidR="00ED6F01" w:rsidRDefault="00ED6F01" w:rsidP="00ED6F01">
      <w:pPr>
        <w:pStyle w:val="a0"/>
        <w:ind w:firstLine="720"/>
        <w:jc w:val="center"/>
      </w:pPr>
    </w:p>
    <w:p w:rsidR="00ED6F01" w:rsidRDefault="00ED6F01" w:rsidP="00ED6F01">
      <w:pPr>
        <w:pStyle w:val="af7"/>
        <w:tabs>
          <w:tab w:val="left" w:pos="7088"/>
          <w:tab w:val="left" w:pos="7655"/>
        </w:tabs>
        <w:ind w:firstLine="567"/>
        <w:jc w:val="both"/>
        <w:rPr>
          <w:b w:val="0"/>
          <w:sz w:val="24"/>
          <w:szCs w:val="24"/>
          <w:lang w:val="ru-RU"/>
        </w:rPr>
      </w:pPr>
      <w:r>
        <w:rPr>
          <w:b w:val="0"/>
          <w:sz w:val="24"/>
          <w:szCs w:val="24"/>
          <w:lang w:val="ru-RU"/>
        </w:rPr>
        <w:t>В рамках данного метода рыночная стоимость определяется методом сравнения продаж с учетом стоимости аналогов, близких к оцениваемому объекту, скорректированных с помощью соответствующих коэффициентов. В связи с тем, что использованы цены предложения, используются поправки на различия в условиях продажи.</w:t>
      </w:r>
    </w:p>
    <w:p w:rsidR="00ED6F4F" w:rsidRDefault="00ED6F4F" w:rsidP="00ED6F01">
      <w:pPr>
        <w:pStyle w:val="af7"/>
        <w:tabs>
          <w:tab w:val="left" w:pos="7088"/>
          <w:tab w:val="left" w:pos="7655"/>
        </w:tabs>
        <w:ind w:firstLine="567"/>
        <w:jc w:val="both"/>
        <w:rPr>
          <w:b w:val="0"/>
          <w:sz w:val="24"/>
          <w:szCs w:val="24"/>
          <w:lang w:val="ru-RU"/>
        </w:rPr>
      </w:pPr>
    </w:p>
    <w:p w:rsidR="00ED6F4F" w:rsidRDefault="00ED6F4F" w:rsidP="00ED6F01">
      <w:pPr>
        <w:pStyle w:val="af7"/>
        <w:tabs>
          <w:tab w:val="left" w:pos="7088"/>
          <w:tab w:val="left" w:pos="7655"/>
        </w:tabs>
        <w:ind w:firstLine="567"/>
        <w:jc w:val="both"/>
        <w:rPr>
          <w:b w:val="0"/>
          <w:sz w:val="24"/>
          <w:szCs w:val="24"/>
          <w:lang w:val="ru-RU"/>
        </w:rPr>
      </w:pPr>
    </w:p>
    <w:p w:rsidR="00ED6F4F" w:rsidRDefault="00ED6F4F" w:rsidP="00ED6F01">
      <w:pPr>
        <w:pStyle w:val="af7"/>
        <w:tabs>
          <w:tab w:val="left" w:pos="7088"/>
          <w:tab w:val="left" w:pos="7655"/>
        </w:tabs>
        <w:ind w:firstLine="567"/>
        <w:jc w:val="both"/>
        <w:rPr>
          <w:b w:val="0"/>
          <w:sz w:val="24"/>
          <w:szCs w:val="24"/>
          <w:lang w:val="ru-RU"/>
        </w:rPr>
      </w:pPr>
    </w:p>
    <w:p w:rsidR="00ED6F4F" w:rsidRPr="00FA141B" w:rsidRDefault="00ED6F4F" w:rsidP="00ED6F01">
      <w:pPr>
        <w:pStyle w:val="af7"/>
        <w:tabs>
          <w:tab w:val="left" w:pos="7088"/>
          <w:tab w:val="left" w:pos="7655"/>
        </w:tabs>
        <w:ind w:firstLine="567"/>
        <w:jc w:val="both"/>
        <w:rPr>
          <w:lang w:val="ru-RU"/>
        </w:rPr>
      </w:pPr>
      <w:proofErr w:type="gramStart"/>
      <w:r>
        <w:rPr>
          <w:b w:val="0"/>
          <w:sz w:val="24"/>
          <w:szCs w:val="24"/>
          <w:lang w:val="ru-RU"/>
        </w:rPr>
        <w:t>Учитывая, что техническое состояние оцениваемых автомобилей приравнивается к новым в качестве аналогов использовалась информация о реализации новых автомобилей соответствующей марки («Рено»), модели и комплектации, которые были скорректированы на год выпуска (среднее значение -10% в год), отсутствие предпродажной подготовки (среднее значение -5%), поправка на условия продажи (реализация на торгах, которая предполагает повышение стоимости не менее чем на 5% в соответствии с</w:t>
      </w:r>
      <w:proofErr w:type="gramEnd"/>
      <w:r>
        <w:rPr>
          <w:b w:val="0"/>
          <w:sz w:val="24"/>
          <w:szCs w:val="24"/>
          <w:lang w:val="ru-RU"/>
        </w:rPr>
        <w:t xml:space="preserve"> требованиями ФЗ «О банкротстве»), потерю заводской гарантии (среднее значение  -10%)</w:t>
      </w:r>
      <w:r w:rsidR="004B69B0">
        <w:rPr>
          <w:b w:val="0"/>
          <w:sz w:val="24"/>
          <w:szCs w:val="24"/>
          <w:lang w:val="ru-RU"/>
        </w:rPr>
        <w:t>, корректировка на доставку автомобиля в г. Оренбург, при использовании в расчетах информации об аналогах других регионов (среднее значение -2,5%).</w:t>
      </w:r>
    </w:p>
    <w:p w:rsidR="00ED6F01" w:rsidRDefault="00ED6F01" w:rsidP="00ED6F01">
      <w:pPr>
        <w:pStyle w:val="af7"/>
        <w:tabs>
          <w:tab w:val="left" w:pos="7088"/>
          <w:tab w:val="left" w:pos="7655"/>
        </w:tabs>
        <w:ind w:firstLine="567"/>
        <w:jc w:val="both"/>
        <w:rPr>
          <w:b w:val="0"/>
          <w:sz w:val="24"/>
          <w:szCs w:val="24"/>
          <w:lang w:val="ru-RU"/>
        </w:rPr>
      </w:pPr>
      <w:r>
        <w:rPr>
          <w:b w:val="0"/>
          <w:sz w:val="24"/>
          <w:szCs w:val="24"/>
          <w:lang w:val="ru-RU"/>
        </w:rPr>
        <w:t>Результаты рас</w:t>
      </w:r>
      <w:r w:rsidR="004B69B0">
        <w:rPr>
          <w:b w:val="0"/>
          <w:sz w:val="24"/>
          <w:szCs w:val="24"/>
          <w:lang w:val="ru-RU"/>
        </w:rPr>
        <w:t>четов представлены в табличном виде в соответствующих разделах</w:t>
      </w:r>
      <w:r>
        <w:rPr>
          <w:b w:val="0"/>
          <w:sz w:val="24"/>
          <w:szCs w:val="24"/>
          <w:lang w:val="ru-RU"/>
        </w:rPr>
        <w:t>.</w:t>
      </w:r>
    </w:p>
    <w:p w:rsidR="004B69B0" w:rsidRDefault="004B69B0" w:rsidP="00ED6F01">
      <w:pPr>
        <w:pStyle w:val="af7"/>
        <w:tabs>
          <w:tab w:val="left" w:pos="7088"/>
          <w:tab w:val="left" w:pos="7655"/>
        </w:tabs>
        <w:ind w:firstLine="567"/>
        <w:jc w:val="both"/>
        <w:rPr>
          <w:b w:val="0"/>
          <w:sz w:val="24"/>
          <w:szCs w:val="24"/>
          <w:lang w:val="ru-RU"/>
        </w:rPr>
      </w:pPr>
      <w:r>
        <w:rPr>
          <w:b w:val="0"/>
          <w:sz w:val="24"/>
          <w:szCs w:val="24"/>
          <w:lang w:val="ru-RU"/>
        </w:rPr>
        <w:t>Во избежание нагромождения цифр и информации, подробный ход расчетов приведен в приложении</w:t>
      </w:r>
    </w:p>
    <w:p w:rsidR="004B69B0" w:rsidRDefault="004B69B0" w:rsidP="00ED6F01">
      <w:pPr>
        <w:pStyle w:val="af7"/>
        <w:tabs>
          <w:tab w:val="left" w:pos="7088"/>
          <w:tab w:val="left" w:pos="7655"/>
        </w:tabs>
        <w:ind w:firstLine="567"/>
        <w:jc w:val="both"/>
        <w:rPr>
          <w:b w:val="0"/>
          <w:sz w:val="24"/>
          <w:szCs w:val="24"/>
          <w:lang w:val="ru-RU"/>
        </w:rPr>
      </w:pPr>
    </w:p>
    <w:p w:rsidR="004B69B0" w:rsidRPr="004B69B0" w:rsidRDefault="004B69B0" w:rsidP="00ED6F01">
      <w:pPr>
        <w:pStyle w:val="af7"/>
        <w:tabs>
          <w:tab w:val="left" w:pos="7088"/>
          <w:tab w:val="left" w:pos="7655"/>
        </w:tabs>
        <w:ind w:firstLine="567"/>
        <w:jc w:val="both"/>
        <w:rPr>
          <w:b w:val="0"/>
          <w:i/>
          <w:sz w:val="24"/>
          <w:szCs w:val="24"/>
          <w:lang w:val="ru-RU"/>
        </w:rPr>
      </w:pPr>
      <w:r w:rsidRPr="004B69B0">
        <w:rPr>
          <w:b w:val="0"/>
          <w:i/>
          <w:sz w:val="24"/>
          <w:szCs w:val="24"/>
          <w:lang w:val="ru-RU"/>
        </w:rPr>
        <w:t>Общедоступная информация, используемая при расчетах.</w:t>
      </w: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4B69B0">
      <w:pPr>
        <w:pStyle w:val="af7"/>
        <w:tabs>
          <w:tab w:val="left" w:pos="7088"/>
          <w:tab w:val="left" w:pos="7655"/>
        </w:tabs>
        <w:jc w:val="both"/>
        <w:rPr>
          <w:b w:val="0"/>
          <w:sz w:val="24"/>
          <w:szCs w:val="24"/>
          <w:lang w:val="ru-RU"/>
        </w:rPr>
      </w:pPr>
      <w:r>
        <w:rPr>
          <w:noProof/>
        </w:rPr>
        <w:drawing>
          <wp:inline distT="0" distB="0" distL="0" distR="0" wp14:anchorId="0EFC846C" wp14:editId="0870E57A">
            <wp:extent cx="5940425" cy="344424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0425" cy="3444240"/>
                    </a:xfrm>
                    <a:prstGeom prst="rect">
                      <a:avLst/>
                    </a:prstGeom>
                    <a:noFill/>
                    <a:ln w="9525">
                      <a:noFill/>
                      <a:miter lim="800000"/>
                      <a:headEnd/>
                      <a:tailEnd/>
                    </a:ln>
                  </pic:spPr>
                </pic:pic>
              </a:graphicData>
            </a:graphic>
          </wp:inline>
        </w:drawing>
      </w:r>
    </w:p>
    <w:p w:rsidR="004B69B0" w:rsidRDefault="004B69B0" w:rsidP="004B69B0">
      <w:pPr>
        <w:pStyle w:val="af7"/>
        <w:tabs>
          <w:tab w:val="left" w:pos="7088"/>
          <w:tab w:val="left" w:pos="7655"/>
        </w:tabs>
        <w:jc w:val="both"/>
        <w:rPr>
          <w:b w:val="0"/>
          <w:sz w:val="24"/>
          <w:szCs w:val="24"/>
          <w:lang w:val="ru-RU"/>
        </w:rPr>
      </w:pPr>
    </w:p>
    <w:p w:rsidR="004B69B0" w:rsidRPr="004B69B0" w:rsidRDefault="004B69B0" w:rsidP="004B69B0">
      <w:pPr>
        <w:spacing w:before="100" w:beforeAutospacing="1" w:after="100" w:afterAutospacing="1"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Официальные дилеры, автосалоны, у которых можно </w:t>
      </w:r>
      <w:hyperlink r:id="rId15" w:history="1">
        <w:r w:rsidRPr="004B69B0">
          <w:rPr>
            <w:rFonts w:ascii="Times New Roman" w:eastAsia="Times New Roman" w:hAnsi="Times New Roman" w:cs="Times New Roman"/>
            <w:sz w:val="24"/>
            <w:szCs w:val="24"/>
            <w:u w:val="single"/>
          </w:rPr>
          <w:t xml:space="preserve">купить </w:t>
        </w:r>
        <w:proofErr w:type="spellStart"/>
        <w:r w:rsidRPr="004B69B0">
          <w:rPr>
            <w:rFonts w:ascii="Times New Roman" w:eastAsia="Times New Roman" w:hAnsi="Times New Roman" w:cs="Times New Roman"/>
            <w:sz w:val="24"/>
            <w:szCs w:val="24"/>
            <w:u w:val="single"/>
          </w:rPr>
          <w:t>Renault</w:t>
        </w:r>
        <w:proofErr w:type="spellEnd"/>
        <w:r w:rsidRPr="004B69B0">
          <w:rPr>
            <w:rFonts w:ascii="Times New Roman" w:eastAsia="Times New Roman" w:hAnsi="Times New Roman" w:cs="Times New Roman"/>
            <w:sz w:val="24"/>
            <w:szCs w:val="24"/>
            <w:u w:val="single"/>
          </w:rPr>
          <w:t xml:space="preserve"> </w:t>
        </w:r>
        <w:proofErr w:type="spellStart"/>
        <w:r w:rsidRPr="004B69B0">
          <w:rPr>
            <w:rFonts w:ascii="Times New Roman" w:eastAsia="Times New Roman" w:hAnsi="Times New Roman" w:cs="Times New Roman"/>
            <w:sz w:val="24"/>
            <w:szCs w:val="24"/>
            <w:u w:val="single"/>
          </w:rPr>
          <w:t>Duster</w:t>
        </w:r>
        <w:proofErr w:type="spellEnd"/>
        <w:r w:rsidRPr="004B69B0">
          <w:rPr>
            <w:rFonts w:ascii="Times New Roman" w:eastAsia="Times New Roman" w:hAnsi="Times New Roman" w:cs="Times New Roman"/>
            <w:sz w:val="24"/>
            <w:szCs w:val="24"/>
            <w:u w:val="single"/>
          </w:rPr>
          <w:t xml:space="preserve"> в Москве</w:t>
        </w:r>
      </w:hyperlink>
      <w:r w:rsidRPr="004B69B0">
        <w:rPr>
          <w:rFonts w:ascii="Times New Roman" w:eastAsia="Times New Roman" w:hAnsi="Times New Roman" w:cs="Times New Roman"/>
          <w:sz w:val="24"/>
          <w:szCs w:val="24"/>
        </w:rPr>
        <w:t>.</w:t>
      </w:r>
    </w:p>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2016 модельный год</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5"/>
        <w:gridCol w:w="1689"/>
        <w:gridCol w:w="986"/>
        <w:gridCol w:w="1179"/>
        <w:gridCol w:w="791"/>
        <w:gridCol w:w="1097"/>
        <w:gridCol w:w="1068"/>
        <w:gridCol w:w="940"/>
      </w:tblGrid>
      <w:tr w:rsidR="004B69B0" w:rsidRPr="004B69B0" w:rsidTr="004B69B0">
        <w:trPr>
          <w:tblHeader/>
          <w:tblCellSpacing w:w="15" w:type="dxa"/>
        </w:trPr>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Комплектация</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Двигатель</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Коробка</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Привод</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Разгон</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Скорость</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Расход</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Цена</w:t>
            </w:r>
          </w:p>
        </w:tc>
      </w:tr>
      <w:tr w:rsidR="004B69B0" w:rsidRPr="004B69B0" w:rsidTr="004B69B0">
        <w:trPr>
          <w:tblCellSpacing w:w="15" w:type="dxa"/>
        </w:trPr>
        <w:tc>
          <w:tcPr>
            <w:tcW w:w="0" w:type="auto"/>
            <w:vMerge w:val="restart"/>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hyperlink r:id="rId16" w:history="1">
              <w:proofErr w:type="spellStart"/>
              <w:r w:rsidRPr="004B69B0">
                <w:rPr>
                  <w:rFonts w:ascii="Times New Roman" w:eastAsia="Times New Roman" w:hAnsi="Times New Roman" w:cs="Times New Roman"/>
                  <w:b/>
                  <w:bCs/>
                  <w:sz w:val="24"/>
                  <w:szCs w:val="24"/>
                  <w:u w:val="single"/>
                </w:rPr>
                <w:t>Authentique</w:t>
              </w:r>
              <w:proofErr w:type="spellEnd"/>
            </w:hyperlink>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114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167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9.3 | 6.3 | 7.4</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629 000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114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4x4 Полный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12.5</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166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9.1 | 6.8 | 7.6</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739 990 руб.</w:t>
            </w:r>
          </w:p>
        </w:tc>
      </w:tr>
      <w:tr w:rsidR="004B69B0" w:rsidRPr="004B69B0" w:rsidTr="004B69B0">
        <w:trPr>
          <w:tblCellSpacing w:w="15" w:type="dxa"/>
        </w:trPr>
        <w:tc>
          <w:tcPr>
            <w:tcW w:w="0" w:type="auto"/>
            <w:vMerge w:val="restart"/>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hyperlink r:id="rId17" w:history="1">
              <w:proofErr w:type="spellStart"/>
              <w:r w:rsidRPr="004B69B0">
                <w:rPr>
                  <w:rFonts w:ascii="Times New Roman" w:eastAsia="Times New Roman" w:hAnsi="Times New Roman" w:cs="Times New Roman"/>
                  <w:b/>
                  <w:bCs/>
                  <w:sz w:val="24"/>
                  <w:szCs w:val="24"/>
                  <w:u w:val="single"/>
                </w:rPr>
                <w:t>Expression</w:t>
              </w:r>
              <w:proofErr w:type="spellEnd"/>
            </w:hyperlink>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114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167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9.3 | 6.3 | 7.4</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769 990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114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4x4 Полный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12.5</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166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9.1 | 6.8 | 7.6</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819 990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2.0 л. | 143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4x4 Полный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180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10.1 | 6.5 | 7.8</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859 990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дизель 1.5 л. | </w:t>
            </w:r>
            <w:r w:rsidRPr="004B69B0">
              <w:rPr>
                <w:rFonts w:ascii="Times New Roman" w:eastAsia="Times New Roman" w:hAnsi="Times New Roman" w:cs="Times New Roman"/>
                <w:sz w:val="24"/>
                <w:szCs w:val="24"/>
              </w:rPr>
              <w:lastRenderedPageBreak/>
              <w:t xml:space="preserve">109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lastRenderedPageBreak/>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4x4 </w:t>
            </w:r>
            <w:r w:rsidRPr="004B69B0">
              <w:rPr>
                <w:rFonts w:ascii="Times New Roman" w:eastAsia="Times New Roman" w:hAnsi="Times New Roman" w:cs="Times New Roman"/>
                <w:sz w:val="24"/>
                <w:szCs w:val="24"/>
              </w:rPr>
              <w:lastRenderedPageBreak/>
              <w:t>Полный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lastRenderedPageBreak/>
              <w:t>13.2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167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5.9 | 5.0 | </w:t>
            </w:r>
            <w:r w:rsidRPr="004B69B0">
              <w:rPr>
                <w:rFonts w:ascii="Times New Roman" w:eastAsia="Times New Roman" w:hAnsi="Times New Roman" w:cs="Times New Roman"/>
                <w:sz w:val="24"/>
                <w:szCs w:val="24"/>
              </w:rPr>
              <w:lastRenderedPageBreak/>
              <w:t>5.3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lastRenderedPageBreak/>
              <w:t xml:space="preserve">889 990 </w:t>
            </w:r>
            <w:r w:rsidRPr="004B69B0">
              <w:rPr>
                <w:rFonts w:ascii="Times New Roman" w:eastAsia="Times New Roman" w:hAnsi="Times New Roman" w:cs="Times New Roman"/>
                <w:sz w:val="24"/>
                <w:szCs w:val="24"/>
              </w:rPr>
              <w:lastRenderedPageBreak/>
              <w:t>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2.0 л. | 143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4x4 Полный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11.5</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174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11.3 | 7.2 | 8.7</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904 990 руб.</w:t>
            </w:r>
          </w:p>
        </w:tc>
      </w:tr>
      <w:tr w:rsidR="004B69B0" w:rsidRPr="004B69B0" w:rsidTr="004B69B0">
        <w:trPr>
          <w:tblCellSpacing w:w="15" w:type="dxa"/>
        </w:trPr>
        <w:tc>
          <w:tcPr>
            <w:tcW w:w="0" w:type="auto"/>
            <w:vMerge w:val="restart"/>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hyperlink r:id="rId18" w:history="1">
              <w:proofErr w:type="spellStart"/>
              <w:r w:rsidRPr="004B69B0">
                <w:rPr>
                  <w:rFonts w:ascii="Times New Roman" w:eastAsia="Times New Roman" w:hAnsi="Times New Roman" w:cs="Times New Roman"/>
                  <w:b/>
                  <w:bCs/>
                  <w:sz w:val="24"/>
                  <w:szCs w:val="24"/>
                  <w:u w:val="single"/>
                </w:rPr>
                <w:t>Privilege</w:t>
              </w:r>
              <w:proofErr w:type="spellEnd"/>
            </w:hyperlink>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114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4x4 Полный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12.5</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166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9.1 | 6.8 | 7.6</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879 990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2.0 л. | 143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4x4 Полный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180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10.1 | 6.5 | 7.8</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920 990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2.0 л. | 143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4x4 Полный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11.5</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174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11.3 | 7.2 | 8.7</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965 990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дизель 1.5 л. | 109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4x4 Полный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13.2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167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5.9 | 5.0 | 5.3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984 990 руб.</w:t>
            </w:r>
          </w:p>
        </w:tc>
      </w:tr>
      <w:tr w:rsidR="004B69B0" w:rsidRPr="004B69B0" w:rsidTr="004B69B0">
        <w:trPr>
          <w:tblCellSpacing w:w="15" w:type="dxa"/>
        </w:trPr>
        <w:tc>
          <w:tcPr>
            <w:tcW w:w="0" w:type="auto"/>
            <w:vMerge w:val="restart"/>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hyperlink r:id="rId19" w:history="1">
              <w:proofErr w:type="spellStart"/>
              <w:r w:rsidRPr="004B69B0">
                <w:rPr>
                  <w:rFonts w:ascii="Times New Roman" w:eastAsia="Times New Roman" w:hAnsi="Times New Roman" w:cs="Times New Roman"/>
                  <w:b/>
                  <w:bCs/>
                  <w:sz w:val="24"/>
                  <w:szCs w:val="24"/>
                  <w:u w:val="single"/>
                </w:rPr>
                <w:t>Dakar</w:t>
              </w:r>
              <w:proofErr w:type="spellEnd"/>
              <w:r w:rsidRPr="004B69B0">
                <w:rPr>
                  <w:rFonts w:ascii="Times New Roman" w:eastAsia="Times New Roman" w:hAnsi="Times New Roman" w:cs="Times New Roman"/>
                  <w:b/>
                  <w:bCs/>
                  <w:sz w:val="24"/>
                  <w:szCs w:val="24"/>
                  <w:u w:val="single"/>
                </w:rPr>
                <w:t xml:space="preserve"> </w:t>
              </w:r>
              <w:proofErr w:type="spellStart"/>
              <w:r w:rsidRPr="004B69B0">
                <w:rPr>
                  <w:rFonts w:ascii="Times New Roman" w:eastAsia="Times New Roman" w:hAnsi="Times New Roman" w:cs="Times New Roman"/>
                  <w:b/>
                  <w:bCs/>
                  <w:sz w:val="24"/>
                  <w:szCs w:val="24"/>
                  <w:u w:val="single"/>
                </w:rPr>
                <w:t>Edition</w:t>
              </w:r>
              <w:proofErr w:type="spellEnd"/>
            </w:hyperlink>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114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4x4 Полный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12.5</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166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9.1 | 6.8 | 7.6</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911 990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2.0 л. | 143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4x4 Полный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180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10.1 | 6.5 | 7.8</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952 990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дизель 1.5 л. | 109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4x4 Полный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13.2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167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5.9 | 5.0 | 5.3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982 990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2.0 л. | 143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4x4 Полный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11.5</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174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11.3 | 7.2 | 8.7</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997 990 руб.</w:t>
            </w:r>
          </w:p>
        </w:tc>
      </w:tr>
      <w:tr w:rsidR="004B69B0" w:rsidRPr="004B69B0" w:rsidTr="004B69B0">
        <w:trPr>
          <w:tblCellSpacing w:w="15" w:type="dxa"/>
        </w:trPr>
        <w:tc>
          <w:tcPr>
            <w:tcW w:w="0" w:type="auto"/>
            <w:vMerge w:val="restart"/>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hyperlink r:id="rId20" w:history="1">
              <w:proofErr w:type="spellStart"/>
              <w:r w:rsidRPr="004B69B0">
                <w:rPr>
                  <w:rFonts w:ascii="Times New Roman" w:eastAsia="Times New Roman" w:hAnsi="Times New Roman" w:cs="Times New Roman"/>
                  <w:b/>
                  <w:bCs/>
                  <w:sz w:val="24"/>
                  <w:szCs w:val="24"/>
                  <w:u w:val="single"/>
                </w:rPr>
                <w:t>Luxe</w:t>
              </w:r>
              <w:proofErr w:type="spellEnd"/>
              <w:r w:rsidRPr="004B69B0">
                <w:rPr>
                  <w:rFonts w:ascii="Times New Roman" w:eastAsia="Times New Roman" w:hAnsi="Times New Roman" w:cs="Times New Roman"/>
                  <w:b/>
                  <w:bCs/>
                  <w:sz w:val="24"/>
                  <w:szCs w:val="24"/>
                  <w:u w:val="single"/>
                </w:rPr>
                <w:t xml:space="preserve"> </w:t>
              </w:r>
              <w:proofErr w:type="spellStart"/>
              <w:r w:rsidRPr="004B69B0">
                <w:rPr>
                  <w:rFonts w:ascii="Times New Roman" w:eastAsia="Times New Roman" w:hAnsi="Times New Roman" w:cs="Times New Roman"/>
                  <w:b/>
                  <w:bCs/>
                  <w:sz w:val="24"/>
                  <w:szCs w:val="24"/>
                  <w:u w:val="single"/>
                </w:rPr>
                <w:t>Privilege</w:t>
              </w:r>
              <w:proofErr w:type="spellEnd"/>
            </w:hyperlink>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2.0 л. | 143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4x4 Полный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180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10.1 | 6.5 | 7.8</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954 990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дизель 1.5 л. | 109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4x4 Полный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13.2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167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5.9 | 5.0 | 5.3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964 990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2.0 л. | 143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4x4 Полный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11.5</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174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11.3 | 7.2 | 8.7</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994 990 руб.</w:t>
            </w:r>
          </w:p>
        </w:tc>
      </w:tr>
    </w:tbl>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В таблице </w:t>
      </w:r>
      <w:proofErr w:type="gramStart"/>
      <w:r w:rsidRPr="004B69B0">
        <w:rPr>
          <w:rFonts w:ascii="Times New Roman" w:eastAsia="Times New Roman" w:hAnsi="Times New Roman" w:cs="Times New Roman"/>
          <w:sz w:val="24"/>
          <w:szCs w:val="24"/>
        </w:rPr>
        <w:t>указаны</w:t>
      </w:r>
      <w:proofErr w:type="gramEnd"/>
      <w:r w:rsidRPr="004B69B0">
        <w:rPr>
          <w:rFonts w:ascii="Times New Roman" w:eastAsia="Times New Roman" w:hAnsi="Times New Roman" w:cs="Times New Roman"/>
          <w:sz w:val="24"/>
          <w:szCs w:val="24"/>
        </w:rPr>
        <w:t>: Двигатель с указанием объема (литры) и мощности (лошадиные силы). Коробка передач: MT - механика (механическая), AT - автомат, AMT - автоматическая (робот), CVT - вариатор. Разгон от 0 до 100 км/ч в секундах. Максимальная скорость автомобиля. Расход топлива в литрах на 100 км: в городе | на трассе | в смешанном цикле. Рекомендованная производителем цена у официального дилера на новый автомобиль.</w:t>
      </w:r>
    </w:p>
    <w:p w:rsidR="004B69B0" w:rsidRPr="004B69B0" w:rsidRDefault="004B69B0" w:rsidP="004B69B0">
      <w:pPr>
        <w:spacing w:after="0" w:line="240" w:lineRule="auto"/>
        <w:rPr>
          <w:rFonts w:ascii="Times New Roman" w:eastAsia="Times New Roman" w:hAnsi="Times New Roman" w:cs="Times New Roman"/>
          <w:sz w:val="24"/>
          <w:szCs w:val="24"/>
        </w:rPr>
      </w:pPr>
      <w:proofErr w:type="spellStart"/>
      <w:r w:rsidRPr="004B69B0">
        <w:rPr>
          <w:rFonts w:ascii="Times New Roman" w:eastAsia="Times New Roman" w:hAnsi="Times New Roman" w:cs="Times New Roman"/>
          <w:sz w:val="24"/>
          <w:szCs w:val="24"/>
        </w:rPr>
        <w:t>Renault</w:t>
      </w:r>
      <w:proofErr w:type="spellEnd"/>
      <w:r w:rsidRPr="004B69B0">
        <w:rPr>
          <w:rFonts w:ascii="Times New Roman" w:eastAsia="Times New Roman" w:hAnsi="Times New Roman" w:cs="Times New Roman"/>
          <w:sz w:val="24"/>
          <w:szCs w:val="24"/>
        </w:rPr>
        <w:t xml:space="preserve"> </w:t>
      </w:r>
      <w:proofErr w:type="spellStart"/>
      <w:r w:rsidRPr="004B69B0">
        <w:rPr>
          <w:rFonts w:ascii="Times New Roman" w:eastAsia="Times New Roman" w:hAnsi="Times New Roman" w:cs="Times New Roman"/>
          <w:sz w:val="24"/>
          <w:szCs w:val="24"/>
        </w:rPr>
        <w:t>Duster</w:t>
      </w:r>
      <w:proofErr w:type="spellEnd"/>
      <w:r w:rsidRPr="004B69B0">
        <w:rPr>
          <w:rFonts w:ascii="Times New Roman" w:eastAsia="Times New Roman" w:hAnsi="Times New Roman" w:cs="Times New Roman"/>
          <w:sz w:val="24"/>
          <w:szCs w:val="24"/>
        </w:rPr>
        <w:t xml:space="preserve"> › Оборудование</w:t>
      </w:r>
    </w:p>
    <w:p w:rsidR="004B69B0" w:rsidRPr="004B69B0" w:rsidRDefault="004B69B0" w:rsidP="004B69B0">
      <w:pPr>
        <w:spacing w:before="100" w:beforeAutospacing="1" w:after="100" w:afterAutospacing="1"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Выберите комплектацию, чтобы посмотреть базовое и дополнительное оборудование, которое входит в её состав.</w:t>
      </w:r>
    </w:p>
    <w:p w:rsidR="004B69B0" w:rsidRPr="004B69B0" w:rsidRDefault="004B69B0" w:rsidP="004B69B0">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21" w:history="1">
        <w:r w:rsidRPr="004B69B0">
          <w:rPr>
            <w:rFonts w:ascii="Times New Roman" w:eastAsia="Times New Roman" w:hAnsi="Times New Roman" w:cs="Times New Roman"/>
            <w:sz w:val="24"/>
            <w:szCs w:val="24"/>
            <w:u w:val="single"/>
          </w:rPr>
          <w:t xml:space="preserve">Authentique1.6 л (114 </w:t>
        </w:r>
        <w:proofErr w:type="spellStart"/>
        <w:r w:rsidRPr="004B69B0">
          <w:rPr>
            <w:rFonts w:ascii="Times New Roman" w:eastAsia="Times New Roman" w:hAnsi="Times New Roman" w:cs="Times New Roman"/>
            <w:sz w:val="24"/>
            <w:szCs w:val="24"/>
            <w:u w:val="single"/>
          </w:rPr>
          <w:t>л.с</w:t>
        </w:r>
        <w:proofErr w:type="spellEnd"/>
        <w:r w:rsidRPr="004B69B0">
          <w:rPr>
            <w:rFonts w:ascii="Times New Roman" w:eastAsia="Times New Roman" w:hAnsi="Times New Roman" w:cs="Times New Roman"/>
            <w:sz w:val="24"/>
            <w:szCs w:val="24"/>
            <w:u w:val="single"/>
          </w:rPr>
          <w:t>.) MT 2x4 бензин629 000 руб.</w:t>
        </w:r>
      </w:hyperlink>
    </w:p>
    <w:p w:rsidR="004B69B0" w:rsidRPr="004B69B0" w:rsidRDefault="004B69B0" w:rsidP="004B69B0">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22" w:history="1">
        <w:r w:rsidRPr="004B69B0">
          <w:rPr>
            <w:rFonts w:ascii="Times New Roman" w:eastAsia="Times New Roman" w:hAnsi="Times New Roman" w:cs="Times New Roman"/>
            <w:sz w:val="24"/>
            <w:szCs w:val="24"/>
            <w:u w:val="single"/>
          </w:rPr>
          <w:t xml:space="preserve">Authentique1.6 л (114 </w:t>
        </w:r>
        <w:proofErr w:type="spellStart"/>
        <w:r w:rsidRPr="004B69B0">
          <w:rPr>
            <w:rFonts w:ascii="Times New Roman" w:eastAsia="Times New Roman" w:hAnsi="Times New Roman" w:cs="Times New Roman"/>
            <w:sz w:val="24"/>
            <w:szCs w:val="24"/>
            <w:u w:val="single"/>
          </w:rPr>
          <w:t>л.с</w:t>
        </w:r>
        <w:proofErr w:type="spellEnd"/>
        <w:r w:rsidRPr="004B69B0">
          <w:rPr>
            <w:rFonts w:ascii="Times New Roman" w:eastAsia="Times New Roman" w:hAnsi="Times New Roman" w:cs="Times New Roman"/>
            <w:sz w:val="24"/>
            <w:szCs w:val="24"/>
            <w:u w:val="single"/>
          </w:rPr>
          <w:t>.) MT 4x4 бензин739 990 руб.</w:t>
        </w:r>
      </w:hyperlink>
    </w:p>
    <w:p w:rsidR="004B69B0" w:rsidRPr="004B69B0" w:rsidRDefault="004B69B0" w:rsidP="004B69B0">
      <w:pPr>
        <w:numPr>
          <w:ilvl w:val="0"/>
          <w:numId w:val="6"/>
        </w:numPr>
        <w:spacing w:before="100" w:beforeAutospacing="1" w:after="100" w:afterAutospacing="1" w:line="240" w:lineRule="auto"/>
        <w:rPr>
          <w:rFonts w:ascii="Times New Roman" w:eastAsia="Times New Roman" w:hAnsi="Times New Roman" w:cs="Times New Roman"/>
          <w:sz w:val="24"/>
          <w:szCs w:val="24"/>
          <w:lang w:val="en-US"/>
        </w:rPr>
      </w:pPr>
      <w:hyperlink r:id="rId23" w:history="1">
        <w:r w:rsidRPr="004B69B0">
          <w:rPr>
            <w:rFonts w:ascii="Times New Roman" w:eastAsia="Times New Roman" w:hAnsi="Times New Roman" w:cs="Times New Roman"/>
            <w:sz w:val="24"/>
            <w:szCs w:val="24"/>
            <w:u w:val="single"/>
            <w:lang w:val="en-US"/>
          </w:rPr>
          <w:t xml:space="preserve">Expression1.6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(114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MT 2x4 </w:t>
        </w:r>
        <w:r w:rsidRPr="004B69B0">
          <w:rPr>
            <w:rFonts w:ascii="Times New Roman" w:eastAsia="Times New Roman" w:hAnsi="Times New Roman" w:cs="Times New Roman"/>
            <w:sz w:val="24"/>
            <w:szCs w:val="24"/>
            <w:u w:val="single"/>
          </w:rPr>
          <w:t>бензин</w:t>
        </w:r>
        <w:r w:rsidRPr="004B69B0">
          <w:rPr>
            <w:rFonts w:ascii="Times New Roman" w:eastAsia="Times New Roman" w:hAnsi="Times New Roman" w:cs="Times New Roman"/>
            <w:sz w:val="24"/>
            <w:szCs w:val="24"/>
            <w:u w:val="single"/>
            <w:lang w:val="en-US"/>
          </w:rPr>
          <w:t xml:space="preserve">769 990 </w:t>
        </w:r>
        <w:proofErr w:type="spellStart"/>
        <w:r w:rsidRPr="004B69B0">
          <w:rPr>
            <w:rFonts w:ascii="Times New Roman" w:eastAsia="Times New Roman" w:hAnsi="Times New Roman" w:cs="Times New Roman"/>
            <w:sz w:val="24"/>
            <w:szCs w:val="24"/>
            <w:u w:val="single"/>
          </w:rPr>
          <w:t>руб</w:t>
        </w:r>
        <w:proofErr w:type="spellEnd"/>
        <w:r w:rsidRPr="004B69B0">
          <w:rPr>
            <w:rFonts w:ascii="Times New Roman" w:eastAsia="Times New Roman" w:hAnsi="Times New Roman" w:cs="Times New Roman"/>
            <w:sz w:val="24"/>
            <w:szCs w:val="24"/>
            <w:u w:val="single"/>
            <w:lang w:val="en-US"/>
          </w:rPr>
          <w:t>.</w:t>
        </w:r>
      </w:hyperlink>
    </w:p>
    <w:p w:rsidR="004B69B0" w:rsidRPr="004B69B0" w:rsidRDefault="004B69B0" w:rsidP="004B69B0">
      <w:pPr>
        <w:numPr>
          <w:ilvl w:val="0"/>
          <w:numId w:val="6"/>
        </w:numPr>
        <w:spacing w:before="100" w:beforeAutospacing="1" w:after="100" w:afterAutospacing="1" w:line="240" w:lineRule="auto"/>
        <w:rPr>
          <w:rFonts w:ascii="Times New Roman" w:eastAsia="Times New Roman" w:hAnsi="Times New Roman" w:cs="Times New Roman"/>
          <w:sz w:val="24"/>
          <w:szCs w:val="24"/>
          <w:lang w:val="en-US"/>
        </w:rPr>
      </w:pPr>
      <w:hyperlink r:id="rId24" w:history="1">
        <w:r w:rsidRPr="004B69B0">
          <w:rPr>
            <w:rFonts w:ascii="Times New Roman" w:eastAsia="Times New Roman" w:hAnsi="Times New Roman" w:cs="Times New Roman"/>
            <w:sz w:val="24"/>
            <w:szCs w:val="24"/>
            <w:u w:val="single"/>
            <w:lang w:val="en-US"/>
          </w:rPr>
          <w:t xml:space="preserve">Expression1.6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(114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MT 4x4 </w:t>
        </w:r>
        <w:r w:rsidRPr="004B69B0">
          <w:rPr>
            <w:rFonts w:ascii="Times New Roman" w:eastAsia="Times New Roman" w:hAnsi="Times New Roman" w:cs="Times New Roman"/>
            <w:sz w:val="24"/>
            <w:szCs w:val="24"/>
            <w:u w:val="single"/>
          </w:rPr>
          <w:t>бензин</w:t>
        </w:r>
        <w:r w:rsidRPr="004B69B0">
          <w:rPr>
            <w:rFonts w:ascii="Times New Roman" w:eastAsia="Times New Roman" w:hAnsi="Times New Roman" w:cs="Times New Roman"/>
            <w:sz w:val="24"/>
            <w:szCs w:val="24"/>
            <w:u w:val="single"/>
            <w:lang w:val="en-US"/>
          </w:rPr>
          <w:t xml:space="preserve">819 990 </w:t>
        </w:r>
        <w:proofErr w:type="spellStart"/>
        <w:r w:rsidRPr="004B69B0">
          <w:rPr>
            <w:rFonts w:ascii="Times New Roman" w:eastAsia="Times New Roman" w:hAnsi="Times New Roman" w:cs="Times New Roman"/>
            <w:sz w:val="24"/>
            <w:szCs w:val="24"/>
            <w:u w:val="single"/>
          </w:rPr>
          <w:t>руб</w:t>
        </w:r>
        <w:proofErr w:type="spellEnd"/>
        <w:r w:rsidRPr="004B69B0">
          <w:rPr>
            <w:rFonts w:ascii="Times New Roman" w:eastAsia="Times New Roman" w:hAnsi="Times New Roman" w:cs="Times New Roman"/>
            <w:sz w:val="24"/>
            <w:szCs w:val="24"/>
            <w:u w:val="single"/>
            <w:lang w:val="en-US"/>
          </w:rPr>
          <w:t>.</w:t>
        </w:r>
      </w:hyperlink>
    </w:p>
    <w:p w:rsidR="004B69B0" w:rsidRPr="004B69B0" w:rsidRDefault="004B69B0" w:rsidP="004B69B0">
      <w:pPr>
        <w:numPr>
          <w:ilvl w:val="0"/>
          <w:numId w:val="6"/>
        </w:numPr>
        <w:spacing w:before="100" w:beforeAutospacing="1" w:after="100" w:afterAutospacing="1" w:line="240" w:lineRule="auto"/>
        <w:rPr>
          <w:rFonts w:ascii="Times New Roman" w:eastAsia="Times New Roman" w:hAnsi="Times New Roman" w:cs="Times New Roman"/>
          <w:sz w:val="24"/>
          <w:szCs w:val="24"/>
          <w:lang w:val="en-US"/>
        </w:rPr>
      </w:pPr>
      <w:hyperlink r:id="rId25" w:history="1">
        <w:r w:rsidRPr="004B69B0">
          <w:rPr>
            <w:rFonts w:ascii="Times New Roman" w:eastAsia="Times New Roman" w:hAnsi="Times New Roman" w:cs="Times New Roman"/>
            <w:sz w:val="24"/>
            <w:szCs w:val="24"/>
            <w:u w:val="single"/>
            <w:lang w:val="en-US"/>
          </w:rPr>
          <w:t xml:space="preserve">Expression2.0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(143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MT 4x4 </w:t>
        </w:r>
        <w:r w:rsidRPr="004B69B0">
          <w:rPr>
            <w:rFonts w:ascii="Times New Roman" w:eastAsia="Times New Roman" w:hAnsi="Times New Roman" w:cs="Times New Roman"/>
            <w:sz w:val="24"/>
            <w:szCs w:val="24"/>
            <w:u w:val="single"/>
          </w:rPr>
          <w:t>бензин</w:t>
        </w:r>
        <w:r w:rsidRPr="004B69B0">
          <w:rPr>
            <w:rFonts w:ascii="Times New Roman" w:eastAsia="Times New Roman" w:hAnsi="Times New Roman" w:cs="Times New Roman"/>
            <w:sz w:val="24"/>
            <w:szCs w:val="24"/>
            <w:u w:val="single"/>
            <w:lang w:val="en-US"/>
          </w:rPr>
          <w:t xml:space="preserve">859 990 </w:t>
        </w:r>
        <w:proofErr w:type="spellStart"/>
        <w:r w:rsidRPr="004B69B0">
          <w:rPr>
            <w:rFonts w:ascii="Times New Roman" w:eastAsia="Times New Roman" w:hAnsi="Times New Roman" w:cs="Times New Roman"/>
            <w:sz w:val="24"/>
            <w:szCs w:val="24"/>
            <w:u w:val="single"/>
          </w:rPr>
          <w:t>руб</w:t>
        </w:r>
        <w:proofErr w:type="spellEnd"/>
        <w:r w:rsidRPr="004B69B0">
          <w:rPr>
            <w:rFonts w:ascii="Times New Roman" w:eastAsia="Times New Roman" w:hAnsi="Times New Roman" w:cs="Times New Roman"/>
            <w:sz w:val="24"/>
            <w:szCs w:val="24"/>
            <w:u w:val="single"/>
            <w:lang w:val="en-US"/>
          </w:rPr>
          <w:t>.</w:t>
        </w:r>
      </w:hyperlink>
    </w:p>
    <w:p w:rsidR="004B69B0" w:rsidRPr="004B69B0" w:rsidRDefault="004B69B0" w:rsidP="004B69B0">
      <w:pPr>
        <w:numPr>
          <w:ilvl w:val="0"/>
          <w:numId w:val="6"/>
        </w:numPr>
        <w:spacing w:before="100" w:beforeAutospacing="1" w:after="100" w:afterAutospacing="1" w:line="240" w:lineRule="auto"/>
        <w:rPr>
          <w:rFonts w:ascii="Times New Roman" w:eastAsia="Times New Roman" w:hAnsi="Times New Roman" w:cs="Times New Roman"/>
          <w:sz w:val="24"/>
          <w:szCs w:val="24"/>
          <w:lang w:val="en-US"/>
        </w:rPr>
      </w:pPr>
      <w:hyperlink r:id="rId26" w:history="1">
        <w:r w:rsidRPr="004B69B0">
          <w:rPr>
            <w:rFonts w:ascii="Times New Roman" w:eastAsia="Times New Roman" w:hAnsi="Times New Roman" w:cs="Times New Roman"/>
            <w:sz w:val="24"/>
            <w:szCs w:val="24"/>
            <w:u w:val="single"/>
            <w:lang w:val="en-US"/>
          </w:rPr>
          <w:t xml:space="preserve">Expression1.5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(109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MT 4x4 </w:t>
        </w:r>
        <w:r w:rsidRPr="004B69B0">
          <w:rPr>
            <w:rFonts w:ascii="Times New Roman" w:eastAsia="Times New Roman" w:hAnsi="Times New Roman" w:cs="Times New Roman"/>
            <w:sz w:val="24"/>
            <w:szCs w:val="24"/>
            <w:u w:val="single"/>
          </w:rPr>
          <w:t>дизель</w:t>
        </w:r>
        <w:r w:rsidRPr="004B69B0">
          <w:rPr>
            <w:rFonts w:ascii="Times New Roman" w:eastAsia="Times New Roman" w:hAnsi="Times New Roman" w:cs="Times New Roman"/>
            <w:sz w:val="24"/>
            <w:szCs w:val="24"/>
            <w:u w:val="single"/>
            <w:lang w:val="en-US"/>
          </w:rPr>
          <w:t xml:space="preserve">889 990 </w:t>
        </w:r>
        <w:proofErr w:type="spellStart"/>
        <w:r w:rsidRPr="004B69B0">
          <w:rPr>
            <w:rFonts w:ascii="Times New Roman" w:eastAsia="Times New Roman" w:hAnsi="Times New Roman" w:cs="Times New Roman"/>
            <w:sz w:val="24"/>
            <w:szCs w:val="24"/>
            <w:u w:val="single"/>
          </w:rPr>
          <w:t>руб</w:t>
        </w:r>
        <w:proofErr w:type="spellEnd"/>
        <w:r w:rsidRPr="004B69B0">
          <w:rPr>
            <w:rFonts w:ascii="Times New Roman" w:eastAsia="Times New Roman" w:hAnsi="Times New Roman" w:cs="Times New Roman"/>
            <w:sz w:val="24"/>
            <w:szCs w:val="24"/>
            <w:u w:val="single"/>
            <w:lang w:val="en-US"/>
          </w:rPr>
          <w:t>.</w:t>
        </w:r>
      </w:hyperlink>
    </w:p>
    <w:p w:rsidR="004B69B0" w:rsidRPr="004B69B0" w:rsidRDefault="004B69B0" w:rsidP="004B69B0">
      <w:pPr>
        <w:numPr>
          <w:ilvl w:val="0"/>
          <w:numId w:val="6"/>
        </w:numPr>
        <w:spacing w:before="100" w:beforeAutospacing="1" w:after="100" w:afterAutospacing="1" w:line="240" w:lineRule="auto"/>
        <w:rPr>
          <w:rFonts w:ascii="Times New Roman" w:eastAsia="Times New Roman" w:hAnsi="Times New Roman" w:cs="Times New Roman"/>
          <w:sz w:val="24"/>
          <w:szCs w:val="24"/>
          <w:lang w:val="en-US"/>
        </w:rPr>
      </w:pPr>
      <w:hyperlink r:id="rId27" w:history="1">
        <w:r w:rsidRPr="004B69B0">
          <w:rPr>
            <w:rFonts w:ascii="Times New Roman" w:eastAsia="Times New Roman" w:hAnsi="Times New Roman" w:cs="Times New Roman"/>
            <w:sz w:val="24"/>
            <w:szCs w:val="24"/>
            <w:u w:val="single"/>
            <w:lang w:val="en-US"/>
          </w:rPr>
          <w:t xml:space="preserve">Expression2.0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(143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AT 4x4 </w:t>
        </w:r>
        <w:r w:rsidRPr="004B69B0">
          <w:rPr>
            <w:rFonts w:ascii="Times New Roman" w:eastAsia="Times New Roman" w:hAnsi="Times New Roman" w:cs="Times New Roman"/>
            <w:sz w:val="24"/>
            <w:szCs w:val="24"/>
            <w:u w:val="single"/>
          </w:rPr>
          <w:t>бензин</w:t>
        </w:r>
        <w:r w:rsidRPr="004B69B0">
          <w:rPr>
            <w:rFonts w:ascii="Times New Roman" w:eastAsia="Times New Roman" w:hAnsi="Times New Roman" w:cs="Times New Roman"/>
            <w:sz w:val="24"/>
            <w:szCs w:val="24"/>
            <w:u w:val="single"/>
            <w:lang w:val="en-US"/>
          </w:rPr>
          <w:t xml:space="preserve">904 990 </w:t>
        </w:r>
        <w:proofErr w:type="spellStart"/>
        <w:r w:rsidRPr="004B69B0">
          <w:rPr>
            <w:rFonts w:ascii="Times New Roman" w:eastAsia="Times New Roman" w:hAnsi="Times New Roman" w:cs="Times New Roman"/>
            <w:sz w:val="24"/>
            <w:szCs w:val="24"/>
            <w:u w:val="single"/>
          </w:rPr>
          <w:t>руб</w:t>
        </w:r>
        <w:proofErr w:type="spellEnd"/>
        <w:r w:rsidRPr="004B69B0">
          <w:rPr>
            <w:rFonts w:ascii="Times New Roman" w:eastAsia="Times New Roman" w:hAnsi="Times New Roman" w:cs="Times New Roman"/>
            <w:sz w:val="24"/>
            <w:szCs w:val="24"/>
            <w:u w:val="single"/>
            <w:lang w:val="en-US"/>
          </w:rPr>
          <w:t>.</w:t>
        </w:r>
      </w:hyperlink>
    </w:p>
    <w:p w:rsidR="004B69B0" w:rsidRPr="004B69B0" w:rsidRDefault="004B69B0" w:rsidP="004B69B0">
      <w:pPr>
        <w:numPr>
          <w:ilvl w:val="0"/>
          <w:numId w:val="6"/>
        </w:numPr>
        <w:spacing w:before="100" w:beforeAutospacing="1" w:after="100" w:afterAutospacing="1" w:line="240" w:lineRule="auto"/>
        <w:rPr>
          <w:rFonts w:ascii="Times New Roman" w:eastAsia="Times New Roman" w:hAnsi="Times New Roman" w:cs="Times New Roman"/>
          <w:sz w:val="24"/>
          <w:szCs w:val="24"/>
          <w:lang w:val="en-US"/>
        </w:rPr>
      </w:pPr>
      <w:hyperlink r:id="rId28" w:history="1">
        <w:r w:rsidRPr="004B69B0">
          <w:rPr>
            <w:rFonts w:ascii="Times New Roman" w:eastAsia="Times New Roman" w:hAnsi="Times New Roman" w:cs="Times New Roman"/>
            <w:sz w:val="24"/>
            <w:szCs w:val="24"/>
            <w:u w:val="single"/>
            <w:lang w:val="en-US"/>
          </w:rPr>
          <w:t xml:space="preserve">Privilege1.6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(114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MT 4x4 </w:t>
        </w:r>
        <w:r w:rsidRPr="004B69B0">
          <w:rPr>
            <w:rFonts w:ascii="Times New Roman" w:eastAsia="Times New Roman" w:hAnsi="Times New Roman" w:cs="Times New Roman"/>
            <w:sz w:val="24"/>
            <w:szCs w:val="24"/>
            <w:u w:val="single"/>
          </w:rPr>
          <w:t>бензин</w:t>
        </w:r>
        <w:r w:rsidRPr="004B69B0">
          <w:rPr>
            <w:rFonts w:ascii="Times New Roman" w:eastAsia="Times New Roman" w:hAnsi="Times New Roman" w:cs="Times New Roman"/>
            <w:sz w:val="24"/>
            <w:szCs w:val="24"/>
            <w:u w:val="single"/>
            <w:lang w:val="en-US"/>
          </w:rPr>
          <w:t xml:space="preserve">879 990 </w:t>
        </w:r>
        <w:proofErr w:type="spellStart"/>
        <w:r w:rsidRPr="004B69B0">
          <w:rPr>
            <w:rFonts w:ascii="Times New Roman" w:eastAsia="Times New Roman" w:hAnsi="Times New Roman" w:cs="Times New Roman"/>
            <w:sz w:val="24"/>
            <w:szCs w:val="24"/>
            <w:u w:val="single"/>
          </w:rPr>
          <w:t>руб</w:t>
        </w:r>
        <w:proofErr w:type="spellEnd"/>
        <w:r w:rsidRPr="004B69B0">
          <w:rPr>
            <w:rFonts w:ascii="Times New Roman" w:eastAsia="Times New Roman" w:hAnsi="Times New Roman" w:cs="Times New Roman"/>
            <w:sz w:val="24"/>
            <w:szCs w:val="24"/>
            <w:u w:val="single"/>
            <w:lang w:val="en-US"/>
          </w:rPr>
          <w:t>.</w:t>
        </w:r>
      </w:hyperlink>
    </w:p>
    <w:p w:rsidR="004B69B0" w:rsidRPr="004B69B0" w:rsidRDefault="004B69B0" w:rsidP="004B69B0">
      <w:pPr>
        <w:numPr>
          <w:ilvl w:val="0"/>
          <w:numId w:val="6"/>
        </w:numPr>
        <w:spacing w:before="100" w:beforeAutospacing="1" w:after="100" w:afterAutospacing="1" w:line="240" w:lineRule="auto"/>
        <w:rPr>
          <w:rFonts w:ascii="Times New Roman" w:eastAsia="Times New Roman" w:hAnsi="Times New Roman" w:cs="Times New Roman"/>
          <w:sz w:val="24"/>
          <w:szCs w:val="24"/>
          <w:lang w:val="en-US"/>
        </w:rPr>
      </w:pPr>
      <w:hyperlink r:id="rId29" w:history="1">
        <w:r w:rsidRPr="004B69B0">
          <w:rPr>
            <w:rFonts w:ascii="Times New Roman" w:eastAsia="Times New Roman" w:hAnsi="Times New Roman" w:cs="Times New Roman"/>
            <w:sz w:val="24"/>
            <w:szCs w:val="24"/>
            <w:u w:val="single"/>
            <w:lang w:val="en-US"/>
          </w:rPr>
          <w:t xml:space="preserve">Privilege2.0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(143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MT 4x4 </w:t>
        </w:r>
        <w:r w:rsidRPr="004B69B0">
          <w:rPr>
            <w:rFonts w:ascii="Times New Roman" w:eastAsia="Times New Roman" w:hAnsi="Times New Roman" w:cs="Times New Roman"/>
            <w:sz w:val="24"/>
            <w:szCs w:val="24"/>
            <w:u w:val="single"/>
          </w:rPr>
          <w:t>бензин</w:t>
        </w:r>
        <w:r w:rsidRPr="004B69B0">
          <w:rPr>
            <w:rFonts w:ascii="Times New Roman" w:eastAsia="Times New Roman" w:hAnsi="Times New Roman" w:cs="Times New Roman"/>
            <w:sz w:val="24"/>
            <w:szCs w:val="24"/>
            <w:u w:val="single"/>
            <w:lang w:val="en-US"/>
          </w:rPr>
          <w:t xml:space="preserve">920 990 </w:t>
        </w:r>
        <w:proofErr w:type="spellStart"/>
        <w:r w:rsidRPr="004B69B0">
          <w:rPr>
            <w:rFonts w:ascii="Times New Roman" w:eastAsia="Times New Roman" w:hAnsi="Times New Roman" w:cs="Times New Roman"/>
            <w:sz w:val="24"/>
            <w:szCs w:val="24"/>
            <w:u w:val="single"/>
          </w:rPr>
          <w:t>руб</w:t>
        </w:r>
        <w:proofErr w:type="spellEnd"/>
        <w:r w:rsidRPr="004B69B0">
          <w:rPr>
            <w:rFonts w:ascii="Times New Roman" w:eastAsia="Times New Roman" w:hAnsi="Times New Roman" w:cs="Times New Roman"/>
            <w:sz w:val="24"/>
            <w:szCs w:val="24"/>
            <w:u w:val="single"/>
            <w:lang w:val="en-US"/>
          </w:rPr>
          <w:t>.</w:t>
        </w:r>
      </w:hyperlink>
    </w:p>
    <w:p w:rsidR="004B69B0" w:rsidRPr="004B69B0" w:rsidRDefault="004B69B0" w:rsidP="004B69B0">
      <w:pPr>
        <w:numPr>
          <w:ilvl w:val="0"/>
          <w:numId w:val="6"/>
        </w:numPr>
        <w:spacing w:before="100" w:beforeAutospacing="1" w:after="100" w:afterAutospacing="1" w:line="240" w:lineRule="auto"/>
        <w:rPr>
          <w:rFonts w:ascii="Times New Roman" w:eastAsia="Times New Roman" w:hAnsi="Times New Roman" w:cs="Times New Roman"/>
          <w:sz w:val="24"/>
          <w:szCs w:val="24"/>
          <w:lang w:val="en-US"/>
        </w:rPr>
      </w:pPr>
      <w:hyperlink r:id="rId30" w:history="1">
        <w:r w:rsidRPr="004B69B0">
          <w:rPr>
            <w:rFonts w:ascii="Times New Roman" w:eastAsia="Times New Roman" w:hAnsi="Times New Roman" w:cs="Times New Roman"/>
            <w:sz w:val="24"/>
            <w:szCs w:val="24"/>
            <w:u w:val="single"/>
            <w:lang w:val="en-US"/>
          </w:rPr>
          <w:t xml:space="preserve">Privilege2.0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(143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AT 4x4 </w:t>
        </w:r>
        <w:r w:rsidRPr="004B69B0">
          <w:rPr>
            <w:rFonts w:ascii="Times New Roman" w:eastAsia="Times New Roman" w:hAnsi="Times New Roman" w:cs="Times New Roman"/>
            <w:sz w:val="24"/>
            <w:szCs w:val="24"/>
            <w:u w:val="single"/>
          </w:rPr>
          <w:t>бензин</w:t>
        </w:r>
        <w:r w:rsidRPr="004B69B0">
          <w:rPr>
            <w:rFonts w:ascii="Times New Roman" w:eastAsia="Times New Roman" w:hAnsi="Times New Roman" w:cs="Times New Roman"/>
            <w:sz w:val="24"/>
            <w:szCs w:val="24"/>
            <w:u w:val="single"/>
            <w:lang w:val="en-US"/>
          </w:rPr>
          <w:t xml:space="preserve">965 990 </w:t>
        </w:r>
        <w:proofErr w:type="spellStart"/>
        <w:r w:rsidRPr="004B69B0">
          <w:rPr>
            <w:rFonts w:ascii="Times New Roman" w:eastAsia="Times New Roman" w:hAnsi="Times New Roman" w:cs="Times New Roman"/>
            <w:sz w:val="24"/>
            <w:szCs w:val="24"/>
            <w:u w:val="single"/>
          </w:rPr>
          <w:t>руб</w:t>
        </w:r>
        <w:proofErr w:type="spellEnd"/>
        <w:r w:rsidRPr="004B69B0">
          <w:rPr>
            <w:rFonts w:ascii="Times New Roman" w:eastAsia="Times New Roman" w:hAnsi="Times New Roman" w:cs="Times New Roman"/>
            <w:sz w:val="24"/>
            <w:szCs w:val="24"/>
            <w:u w:val="single"/>
            <w:lang w:val="en-US"/>
          </w:rPr>
          <w:t>.</w:t>
        </w:r>
      </w:hyperlink>
    </w:p>
    <w:p w:rsidR="004B69B0" w:rsidRPr="004B69B0" w:rsidRDefault="004B69B0" w:rsidP="004B69B0">
      <w:pPr>
        <w:numPr>
          <w:ilvl w:val="0"/>
          <w:numId w:val="6"/>
        </w:numPr>
        <w:spacing w:before="100" w:beforeAutospacing="1" w:after="100" w:afterAutospacing="1" w:line="240" w:lineRule="auto"/>
        <w:rPr>
          <w:rFonts w:ascii="Times New Roman" w:eastAsia="Times New Roman" w:hAnsi="Times New Roman" w:cs="Times New Roman"/>
          <w:sz w:val="24"/>
          <w:szCs w:val="24"/>
          <w:lang w:val="en-US"/>
        </w:rPr>
      </w:pPr>
      <w:hyperlink r:id="rId31" w:history="1">
        <w:r w:rsidRPr="004B69B0">
          <w:rPr>
            <w:rFonts w:ascii="Times New Roman" w:eastAsia="Times New Roman" w:hAnsi="Times New Roman" w:cs="Times New Roman"/>
            <w:sz w:val="24"/>
            <w:szCs w:val="24"/>
            <w:u w:val="single"/>
            <w:lang w:val="en-US"/>
          </w:rPr>
          <w:t xml:space="preserve">Privilege1.5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(109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MT 4x4 </w:t>
        </w:r>
        <w:r w:rsidRPr="004B69B0">
          <w:rPr>
            <w:rFonts w:ascii="Times New Roman" w:eastAsia="Times New Roman" w:hAnsi="Times New Roman" w:cs="Times New Roman"/>
            <w:sz w:val="24"/>
            <w:szCs w:val="24"/>
            <w:u w:val="single"/>
          </w:rPr>
          <w:t>дизель</w:t>
        </w:r>
        <w:r w:rsidRPr="004B69B0">
          <w:rPr>
            <w:rFonts w:ascii="Times New Roman" w:eastAsia="Times New Roman" w:hAnsi="Times New Roman" w:cs="Times New Roman"/>
            <w:sz w:val="24"/>
            <w:szCs w:val="24"/>
            <w:u w:val="single"/>
            <w:lang w:val="en-US"/>
          </w:rPr>
          <w:t xml:space="preserve">984 990 </w:t>
        </w:r>
        <w:proofErr w:type="spellStart"/>
        <w:r w:rsidRPr="004B69B0">
          <w:rPr>
            <w:rFonts w:ascii="Times New Roman" w:eastAsia="Times New Roman" w:hAnsi="Times New Roman" w:cs="Times New Roman"/>
            <w:sz w:val="24"/>
            <w:szCs w:val="24"/>
            <w:u w:val="single"/>
          </w:rPr>
          <w:t>руб</w:t>
        </w:r>
        <w:proofErr w:type="spellEnd"/>
        <w:r w:rsidRPr="004B69B0">
          <w:rPr>
            <w:rFonts w:ascii="Times New Roman" w:eastAsia="Times New Roman" w:hAnsi="Times New Roman" w:cs="Times New Roman"/>
            <w:sz w:val="24"/>
            <w:szCs w:val="24"/>
            <w:u w:val="single"/>
            <w:lang w:val="en-US"/>
          </w:rPr>
          <w:t>.</w:t>
        </w:r>
      </w:hyperlink>
    </w:p>
    <w:p w:rsidR="004B69B0" w:rsidRPr="004B69B0" w:rsidRDefault="004B69B0" w:rsidP="004B69B0">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32" w:history="1">
        <w:r w:rsidRPr="004B69B0">
          <w:rPr>
            <w:rFonts w:ascii="Times New Roman" w:eastAsia="Times New Roman" w:hAnsi="Times New Roman" w:cs="Times New Roman"/>
            <w:sz w:val="24"/>
            <w:szCs w:val="24"/>
            <w:u w:val="single"/>
            <w:lang w:val="en-US"/>
          </w:rPr>
          <w:t xml:space="preserve">Dakar Edition1.6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(114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w:t>
        </w:r>
        <w:r w:rsidRPr="004B69B0">
          <w:rPr>
            <w:rFonts w:ascii="Times New Roman" w:eastAsia="Times New Roman" w:hAnsi="Times New Roman" w:cs="Times New Roman"/>
            <w:sz w:val="24"/>
            <w:szCs w:val="24"/>
            <w:u w:val="single"/>
          </w:rPr>
          <w:t>MT 4x4 бензин911 990 руб.</w:t>
        </w:r>
      </w:hyperlink>
    </w:p>
    <w:p w:rsidR="004B69B0" w:rsidRPr="004B69B0" w:rsidRDefault="004B69B0" w:rsidP="004B69B0">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33" w:history="1">
        <w:r w:rsidRPr="004B69B0">
          <w:rPr>
            <w:rFonts w:ascii="Times New Roman" w:eastAsia="Times New Roman" w:hAnsi="Times New Roman" w:cs="Times New Roman"/>
            <w:sz w:val="24"/>
            <w:szCs w:val="24"/>
            <w:u w:val="single"/>
            <w:lang w:val="en-US"/>
          </w:rPr>
          <w:t xml:space="preserve">Dakar Edition2.0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(143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w:t>
        </w:r>
        <w:r w:rsidRPr="004B69B0">
          <w:rPr>
            <w:rFonts w:ascii="Times New Roman" w:eastAsia="Times New Roman" w:hAnsi="Times New Roman" w:cs="Times New Roman"/>
            <w:sz w:val="24"/>
            <w:szCs w:val="24"/>
            <w:u w:val="single"/>
          </w:rPr>
          <w:t>MT 4x4 бензин952 990 руб.</w:t>
        </w:r>
      </w:hyperlink>
    </w:p>
    <w:p w:rsidR="004B69B0" w:rsidRPr="004B69B0" w:rsidRDefault="004B69B0" w:rsidP="004B69B0">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34" w:history="1">
        <w:r w:rsidRPr="004B69B0">
          <w:rPr>
            <w:rFonts w:ascii="Times New Roman" w:eastAsia="Times New Roman" w:hAnsi="Times New Roman" w:cs="Times New Roman"/>
            <w:sz w:val="24"/>
            <w:szCs w:val="24"/>
            <w:u w:val="single"/>
            <w:lang w:val="en-US"/>
          </w:rPr>
          <w:t xml:space="preserve">Dakar Edition1.5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(109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w:t>
        </w:r>
        <w:r w:rsidRPr="004B69B0">
          <w:rPr>
            <w:rFonts w:ascii="Times New Roman" w:eastAsia="Times New Roman" w:hAnsi="Times New Roman" w:cs="Times New Roman"/>
            <w:sz w:val="24"/>
            <w:szCs w:val="24"/>
            <w:u w:val="single"/>
          </w:rPr>
          <w:t>MT 4x4 дизель982 990 руб.</w:t>
        </w:r>
      </w:hyperlink>
    </w:p>
    <w:p w:rsidR="004B69B0" w:rsidRPr="004B69B0" w:rsidRDefault="004B69B0" w:rsidP="004B69B0">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35" w:history="1">
        <w:r w:rsidRPr="004B69B0">
          <w:rPr>
            <w:rFonts w:ascii="Times New Roman" w:eastAsia="Times New Roman" w:hAnsi="Times New Roman" w:cs="Times New Roman"/>
            <w:sz w:val="24"/>
            <w:szCs w:val="24"/>
            <w:u w:val="single"/>
            <w:lang w:val="en-US"/>
          </w:rPr>
          <w:t xml:space="preserve">Dakar Edition2.0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(143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w:t>
        </w:r>
        <w:r w:rsidRPr="004B69B0">
          <w:rPr>
            <w:rFonts w:ascii="Times New Roman" w:eastAsia="Times New Roman" w:hAnsi="Times New Roman" w:cs="Times New Roman"/>
            <w:sz w:val="24"/>
            <w:szCs w:val="24"/>
            <w:u w:val="single"/>
          </w:rPr>
          <w:t>AT 4x4 бензин997 990 руб.</w:t>
        </w:r>
      </w:hyperlink>
    </w:p>
    <w:p w:rsidR="004B69B0" w:rsidRPr="004B69B0" w:rsidRDefault="004B69B0" w:rsidP="004B69B0">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36" w:history="1">
        <w:r w:rsidRPr="004B69B0">
          <w:rPr>
            <w:rFonts w:ascii="Times New Roman" w:eastAsia="Times New Roman" w:hAnsi="Times New Roman" w:cs="Times New Roman"/>
            <w:sz w:val="24"/>
            <w:szCs w:val="24"/>
            <w:u w:val="single"/>
            <w:lang w:val="en-US"/>
          </w:rPr>
          <w:t xml:space="preserve">Luxe Privilege2.0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(143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w:t>
        </w:r>
        <w:r w:rsidRPr="004B69B0">
          <w:rPr>
            <w:rFonts w:ascii="Times New Roman" w:eastAsia="Times New Roman" w:hAnsi="Times New Roman" w:cs="Times New Roman"/>
            <w:sz w:val="24"/>
            <w:szCs w:val="24"/>
            <w:u w:val="single"/>
          </w:rPr>
          <w:t>MT 4x4 бензин954 990 руб.</w:t>
        </w:r>
      </w:hyperlink>
    </w:p>
    <w:p w:rsidR="004B69B0" w:rsidRPr="004B69B0" w:rsidRDefault="004B69B0" w:rsidP="004B69B0">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37" w:history="1">
        <w:r w:rsidRPr="004B69B0">
          <w:rPr>
            <w:rFonts w:ascii="Times New Roman" w:eastAsia="Times New Roman" w:hAnsi="Times New Roman" w:cs="Times New Roman"/>
            <w:sz w:val="24"/>
            <w:szCs w:val="24"/>
            <w:u w:val="single"/>
            <w:lang w:val="en-US"/>
          </w:rPr>
          <w:t xml:space="preserve">Luxe Privilege1.5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(109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w:t>
        </w:r>
        <w:r w:rsidRPr="004B69B0">
          <w:rPr>
            <w:rFonts w:ascii="Times New Roman" w:eastAsia="Times New Roman" w:hAnsi="Times New Roman" w:cs="Times New Roman"/>
            <w:sz w:val="24"/>
            <w:szCs w:val="24"/>
            <w:u w:val="single"/>
          </w:rPr>
          <w:t>MT 4x4 дизель964 990 руб.</w:t>
        </w:r>
      </w:hyperlink>
    </w:p>
    <w:p w:rsidR="004B69B0" w:rsidRPr="004B69B0" w:rsidRDefault="004B69B0" w:rsidP="004B69B0">
      <w:pPr>
        <w:numPr>
          <w:ilvl w:val="0"/>
          <w:numId w:val="6"/>
        </w:numPr>
        <w:spacing w:before="100" w:beforeAutospacing="1" w:after="100" w:afterAutospacing="1" w:line="240" w:lineRule="auto"/>
        <w:rPr>
          <w:rFonts w:ascii="Times New Roman" w:eastAsia="Times New Roman" w:hAnsi="Times New Roman" w:cs="Times New Roman"/>
          <w:sz w:val="24"/>
          <w:szCs w:val="24"/>
        </w:rPr>
      </w:pPr>
      <w:hyperlink r:id="rId38" w:history="1">
        <w:r w:rsidRPr="004B69B0">
          <w:rPr>
            <w:rFonts w:ascii="Times New Roman" w:eastAsia="Times New Roman" w:hAnsi="Times New Roman" w:cs="Times New Roman"/>
            <w:sz w:val="24"/>
            <w:szCs w:val="24"/>
            <w:u w:val="single"/>
            <w:lang w:val="en-US"/>
          </w:rPr>
          <w:t xml:space="preserve">Luxe Privilege2.0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(143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w:t>
        </w:r>
        <w:r w:rsidRPr="004B69B0">
          <w:rPr>
            <w:rFonts w:ascii="Times New Roman" w:eastAsia="Times New Roman" w:hAnsi="Times New Roman" w:cs="Times New Roman"/>
            <w:sz w:val="24"/>
            <w:szCs w:val="24"/>
            <w:u w:val="single"/>
          </w:rPr>
          <w:t>AT 4x4 бензин994 990 руб.</w:t>
        </w:r>
      </w:hyperlink>
    </w:p>
    <w:p w:rsidR="004B69B0" w:rsidRPr="004B69B0" w:rsidRDefault="004B69B0" w:rsidP="004B69B0"/>
    <w:p w:rsidR="004B69B0" w:rsidRPr="004B69B0" w:rsidRDefault="004B69B0" w:rsidP="004B69B0">
      <w:pPr>
        <w:spacing w:before="100" w:beforeAutospacing="1" w:after="100" w:afterAutospacing="1"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Официальные дилеры, автосалоны, у которых можно </w:t>
      </w:r>
      <w:hyperlink r:id="rId39" w:history="1">
        <w:r w:rsidRPr="004B69B0">
          <w:rPr>
            <w:rFonts w:ascii="Times New Roman" w:eastAsia="Times New Roman" w:hAnsi="Times New Roman" w:cs="Times New Roman"/>
            <w:sz w:val="24"/>
            <w:szCs w:val="24"/>
            <w:u w:val="single"/>
          </w:rPr>
          <w:t xml:space="preserve">купить </w:t>
        </w:r>
        <w:proofErr w:type="spellStart"/>
        <w:r w:rsidRPr="004B69B0">
          <w:rPr>
            <w:rFonts w:ascii="Times New Roman" w:eastAsia="Times New Roman" w:hAnsi="Times New Roman" w:cs="Times New Roman"/>
            <w:sz w:val="24"/>
            <w:szCs w:val="24"/>
            <w:u w:val="single"/>
          </w:rPr>
          <w:t>Renault</w:t>
        </w:r>
        <w:proofErr w:type="spellEnd"/>
        <w:r w:rsidRPr="004B69B0">
          <w:rPr>
            <w:rFonts w:ascii="Times New Roman" w:eastAsia="Times New Roman" w:hAnsi="Times New Roman" w:cs="Times New Roman"/>
            <w:sz w:val="24"/>
            <w:szCs w:val="24"/>
            <w:u w:val="single"/>
          </w:rPr>
          <w:t xml:space="preserve"> </w:t>
        </w:r>
        <w:proofErr w:type="spellStart"/>
        <w:r w:rsidRPr="004B69B0">
          <w:rPr>
            <w:rFonts w:ascii="Times New Roman" w:eastAsia="Times New Roman" w:hAnsi="Times New Roman" w:cs="Times New Roman"/>
            <w:sz w:val="24"/>
            <w:szCs w:val="24"/>
            <w:u w:val="single"/>
          </w:rPr>
          <w:t>Logan</w:t>
        </w:r>
        <w:proofErr w:type="spellEnd"/>
        <w:r w:rsidRPr="004B69B0">
          <w:rPr>
            <w:rFonts w:ascii="Times New Roman" w:eastAsia="Times New Roman" w:hAnsi="Times New Roman" w:cs="Times New Roman"/>
            <w:sz w:val="24"/>
            <w:szCs w:val="24"/>
            <w:u w:val="single"/>
          </w:rPr>
          <w:t xml:space="preserve"> в Москве</w:t>
        </w:r>
      </w:hyperlink>
      <w:r w:rsidRPr="004B69B0">
        <w:rPr>
          <w:rFonts w:ascii="Times New Roman" w:eastAsia="Times New Roman" w:hAnsi="Times New Roman" w:cs="Times New Roman"/>
          <w:sz w:val="24"/>
          <w:szCs w:val="24"/>
        </w:rPr>
        <w:t>.</w:t>
      </w:r>
    </w:p>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2016 модельный год</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5"/>
        <w:gridCol w:w="1737"/>
        <w:gridCol w:w="986"/>
        <w:gridCol w:w="1074"/>
        <w:gridCol w:w="791"/>
        <w:gridCol w:w="1097"/>
        <w:gridCol w:w="1095"/>
        <w:gridCol w:w="970"/>
      </w:tblGrid>
      <w:tr w:rsidR="004B69B0" w:rsidRPr="004B69B0" w:rsidTr="004B69B0">
        <w:trPr>
          <w:tblHeader/>
          <w:tblCellSpacing w:w="15" w:type="dxa"/>
        </w:trPr>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Комплектация</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Двигатель</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Коробка</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Привод</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Разгон</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Скорость</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Расход</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Цена</w:t>
            </w:r>
          </w:p>
        </w:tc>
      </w:tr>
      <w:tr w:rsidR="004B69B0" w:rsidRPr="004B69B0" w:rsidTr="004B69B0">
        <w:trPr>
          <w:tblCellSpacing w:w="15" w:type="dxa"/>
        </w:trPr>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hyperlink r:id="rId40" w:history="1">
              <w:proofErr w:type="spellStart"/>
              <w:r w:rsidRPr="004B69B0">
                <w:rPr>
                  <w:rFonts w:ascii="Times New Roman" w:eastAsia="Times New Roman" w:hAnsi="Times New Roman" w:cs="Times New Roman"/>
                  <w:b/>
                  <w:bCs/>
                  <w:sz w:val="24"/>
                  <w:szCs w:val="24"/>
                  <w:u w:val="single"/>
                </w:rPr>
                <w:t>Access</w:t>
              </w:r>
              <w:proofErr w:type="spellEnd"/>
            </w:hyperlink>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172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9.8 | 5.8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469 000 руб.</w:t>
            </w:r>
          </w:p>
        </w:tc>
      </w:tr>
      <w:tr w:rsidR="004B69B0" w:rsidRPr="004B69B0" w:rsidTr="004B69B0">
        <w:trPr>
          <w:tblCellSpacing w:w="15" w:type="dxa"/>
        </w:trPr>
        <w:tc>
          <w:tcPr>
            <w:tcW w:w="0" w:type="auto"/>
            <w:vMerge w:val="restart"/>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hyperlink r:id="rId41" w:history="1">
              <w:proofErr w:type="spellStart"/>
              <w:r w:rsidRPr="004B69B0">
                <w:rPr>
                  <w:rFonts w:ascii="Times New Roman" w:eastAsia="Times New Roman" w:hAnsi="Times New Roman" w:cs="Times New Roman"/>
                  <w:b/>
                  <w:bCs/>
                  <w:sz w:val="24"/>
                  <w:szCs w:val="24"/>
                  <w:u w:val="single"/>
                </w:rPr>
                <w:t>Confort</w:t>
              </w:r>
              <w:proofErr w:type="spellEnd"/>
            </w:hyperlink>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172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9.8 | 5.8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539 990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12.4</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164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9.0 | 5.7 | 6.9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559 990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10.5</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180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9.4 | 5.8 | 7.1</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564 990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113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172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9.8 | 5.8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579 990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11.7</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171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10.9 | 6.6 | 8.3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609 990 руб.</w:t>
            </w:r>
          </w:p>
        </w:tc>
      </w:tr>
      <w:tr w:rsidR="004B69B0" w:rsidRPr="004B69B0" w:rsidTr="004B69B0">
        <w:trPr>
          <w:tblCellSpacing w:w="15" w:type="dxa"/>
        </w:trPr>
        <w:tc>
          <w:tcPr>
            <w:tcW w:w="0" w:type="auto"/>
            <w:vMerge w:val="restart"/>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hyperlink r:id="rId42" w:history="1">
              <w:proofErr w:type="spellStart"/>
              <w:r w:rsidRPr="004B69B0">
                <w:rPr>
                  <w:rFonts w:ascii="Times New Roman" w:eastAsia="Times New Roman" w:hAnsi="Times New Roman" w:cs="Times New Roman"/>
                  <w:b/>
                  <w:bCs/>
                  <w:sz w:val="24"/>
                  <w:szCs w:val="24"/>
                  <w:u w:val="single"/>
                </w:rPr>
                <w:t>Privilege</w:t>
              </w:r>
              <w:proofErr w:type="spellEnd"/>
            </w:hyperlink>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172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9.8 | 5.8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607 990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12.4</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164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9.0 | 5.7 | 6.9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621 990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10.5</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180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9.4 | 5.8 | 7.1</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626 990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113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172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9.8 | 5.8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647 990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11.7</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171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10.9 | 6.6 | 8.3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677 990 руб.</w:t>
            </w:r>
          </w:p>
        </w:tc>
      </w:tr>
      <w:tr w:rsidR="004B69B0" w:rsidRPr="004B69B0" w:rsidTr="004B69B0">
        <w:trPr>
          <w:tblCellSpacing w:w="15" w:type="dxa"/>
        </w:trPr>
        <w:tc>
          <w:tcPr>
            <w:tcW w:w="0" w:type="auto"/>
            <w:vMerge w:val="restart"/>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hyperlink r:id="rId43" w:history="1">
              <w:proofErr w:type="spellStart"/>
              <w:r w:rsidRPr="004B69B0">
                <w:rPr>
                  <w:rFonts w:ascii="Times New Roman" w:eastAsia="Times New Roman" w:hAnsi="Times New Roman" w:cs="Times New Roman"/>
                  <w:b/>
                  <w:bCs/>
                  <w:sz w:val="24"/>
                  <w:szCs w:val="24"/>
                  <w:u w:val="single"/>
                </w:rPr>
                <w:t>Active</w:t>
              </w:r>
              <w:proofErr w:type="spellEnd"/>
            </w:hyperlink>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113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172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9.8 | 5.8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619 990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11.7</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171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10.9 | 6.6 | 8.3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649 990 руб.</w:t>
            </w:r>
          </w:p>
        </w:tc>
      </w:tr>
      <w:tr w:rsidR="004B69B0" w:rsidRPr="004B69B0" w:rsidTr="004B69B0">
        <w:trPr>
          <w:tblCellSpacing w:w="15" w:type="dxa"/>
        </w:trPr>
        <w:tc>
          <w:tcPr>
            <w:tcW w:w="0" w:type="auto"/>
            <w:vMerge w:val="restart"/>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hyperlink r:id="rId44" w:history="1">
              <w:proofErr w:type="spellStart"/>
              <w:r w:rsidRPr="004B69B0">
                <w:rPr>
                  <w:rFonts w:ascii="Times New Roman" w:eastAsia="Times New Roman" w:hAnsi="Times New Roman" w:cs="Times New Roman"/>
                  <w:b/>
                  <w:bCs/>
                  <w:sz w:val="24"/>
                  <w:szCs w:val="24"/>
                  <w:u w:val="single"/>
                </w:rPr>
                <w:t>Luxe</w:t>
              </w:r>
              <w:proofErr w:type="spellEnd"/>
              <w:r w:rsidRPr="004B69B0">
                <w:rPr>
                  <w:rFonts w:ascii="Times New Roman" w:eastAsia="Times New Roman" w:hAnsi="Times New Roman" w:cs="Times New Roman"/>
                  <w:b/>
                  <w:bCs/>
                  <w:sz w:val="24"/>
                  <w:szCs w:val="24"/>
                  <w:u w:val="single"/>
                </w:rPr>
                <w:t xml:space="preserve"> </w:t>
              </w:r>
              <w:proofErr w:type="spellStart"/>
              <w:r w:rsidRPr="004B69B0">
                <w:rPr>
                  <w:rFonts w:ascii="Times New Roman" w:eastAsia="Times New Roman" w:hAnsi="Times New Roman" w:cs="Times New Roman"/>
                  <w:b/>
                  <w:bCs/>
                  <w:sz w:val="24"/>
                  <w:szCs w:val="24"/>
                  <w:u w:val="single"/>
                </w:rPr>
                <w:t>Privilege</w:t>
              </w:r>
              <w:proofErr w:type="spellEnd"/>
            </w:hyperlink>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172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9.8 | 5.8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655 990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12.4</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164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9.0 | 5.7 | 6.9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669 990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10.5</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180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9.4 | 5.8 | 7.1</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674 990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113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172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9.8 | 5.8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695 990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11.7</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171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10.9 | 6.6 | 8.3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725 990 руб.</w:t>
            </w:r>
          </w:p>
        </w:tc>
      </w:tr>
    </w:tbl>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В таблице </w:t>
      </w:r>
      <w:proofErr w:type="gramStart"/>
      <w:r w:rsidRPr="004B69B0">
        <w:rPr>
          <w:rFonts w:ascii="Times New Roman" w:eastAsia="Times New Roman" w:hAnsi="Times New Roman" w:cs="Times New Roman"/>
          <w:sz w:val="24"/>
          <w:szCs w:val="24"/>
        </w:rPr>
        <w:t>указаны</w:t>
      </w:r>
      <w:proofErr w:type="gramEnd"/>
      <w:r w:rsidRPr="004B69B0">
        <w:rPr>
          <w:rFonts w:ascii="Times New Roman" w:eastAsia="Times New Roman" w:hAnsi="Times New Roman" w:cs="Times New Roman"/>
          <w:sz w:val="24"/>
          <w:szCs w:val="24"/>
        </w:rPr>
        <w:t xml:space="preserve">: Двигатель с указанием объема (литры) и мощности (лошадиные силы). Коробка передач: MT - механика (механическая), AT - автомат, AMT - </w:t>
      </w:r>
      <w:r w:rsidRPr="004B69B0">
        <w:rPr>
          <w:rFonts w:ascii="Times New Roman" w:eastAsia="Times New Roman" w:hAnsi="Times New Roman" w:cs="Times New Roman"/>
          <w:sz w:val="24"/>
          <w:szCs w:val="24"/>
        </w:rPr>
        <w:lastRenderedPageBreak/>
        <w:t>автоматическая (робот), CVT - вариатор. Разгон от 0 до 100 км/ч в секундах. Максимальная скорость автомобиля. Расход топлива в литрах на 100 км: в городе | на трассе | в смешанном цикле. Рекомендованная производителем цена у официального дилера на новый автомобиль.</w:t>
      </w:r>
    </w:p>
    <w:p w:rsidR="004B69B0" w:rsidRPr="004B69B0" w:rsidRDefault="004B69B0" w:rsidP="004B69B0">
      <w:pPr>
        <w:spacing w:after="0" w:line="240" w:lineRule="auto"/>
        <w:rPr>
          <w:rFonts w:ascii="Times New Roman" w:eastAsia="Times New Roman" w:hAnsi="Times New Roman" w:cs="Times New Roman"/>
          <w:sz w:val="24"/>
          <w:szCs w:val="24"/>
        </w:rPr>
      </w:pPr>
      <w:proofErr w:type="spellStart"/>
      <w:r w:rsidRPr="004B69B0">
        <w:rPr>
          <w:rFonts w:ascii="Times New Roman" w:eastAsia="Times New Roman" w:hAnsi="Times New Roman" w:cs="Times New Roman"/>
          <w:sz w:val="24"/>
          <w:szCs w:val="24"/>
        </w:rPr>
        <w:t>Renault</w:t>
      </w:r>
      <w:proofErr w:type="spellEnd"/>
      <w:r w:rsidRPr="004B69B0">
        <w:rPr>
          <w:rFonts w:ascii="Times New Roman" w:eastAsia="Times New Roman" w:hAnsi="Times New Roman" w:cs="Times New Roman"/>
          <w:sz w:val="24"/>
          <w:szCs w:val="24"/>
        </w:rPr>
        <w:t xml:space="preserve"> </w:t>
      </w:r>
      <w:proofErr w:type="spellStart"/>
      <w:r w:rsidRPr="004B69B0">
        <w:rPr>
          <w:rFonts w:ascii="Times New Roman" w:eastAsia="Times New Roman" w:hAnsi="Times New Roman" w:cs="Times New Roman"/>
          <w:sz w:val="24"/>
          <w:szCs w:val="24"/>
        </w:rPr>
        <w:t>Logan</w:t>
      </w:r>
      <w:proofErr w:type="spellEnd"/>
      <w:r w:rsidRPr="004B69B0">
        <w:rPr>
          <w:rFonts w:ascii="Times New Roman" w:eastAsia="Times New Roman" w:hAnsi="Times New Roman" w:cs="Times New Roman"/>
          <w:sz w:val="24"/>
          <w:szCs w:val="24"/>
        </w:rPr>
        <w:t xml:space="preserve"> › Оборудование</w:t>
      </w:r>
    </w:p>
    <w:p w:rsidR="004B69B0" w:rsidRPr="004B69B0" w:rsidRDefault="004B69B0" w:rsidP="004B69B0">
      <w:pPr>
        <w:spacing w:before="100" w:beforeAutospacing="1" w:after="100" w:afterAutospacing="1"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Выберите комплектацию, чтобы посмотреть базовое и дополнительное оборудование, которое входит в её состав.</w:t>
      </w:r>
    </w:p>
    <w:p w:rsidR="004B69B0" w:rsidRPr="004B69B0" w:rsidRDefault="004B69B0" w:rsidP="004B69B0">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45" w:history="1">
        <w:r w:rsidRPr="004B69B0">
          <w:rPr>
            <w:rFonts w:ascii="Times New Roman" w:eastAsia="Times New Roman" w:hAnsi="Times New Roman" w:cs="Times New Roman"/>
            <w:sz w:val="24"/>
            <w:szCs w:val="24"/>
            <w:u w:val="single"/>
          </w:rPr>
          <w:t xml:space="preserve">Access1.6 л (82 </w:t>
        </w:r>
        <w:proofErr w:type="spellStart"/>
        <w:r w:rsidRPr="004B69B0">
          <w:rPr>
            <w:rFonts w:ascii="Times New Roman" w:eastAsia="Times New Roman" w:hAnsi="Times New Roman" w:cs="Times New Roman"/>
            <w:sz w:val="24"/>
            <w:szCs w:val="24"/>
            <w:u w:val="single"/>
          </w:rPr>
          <w:t>л.с</w:t>
        </w:r>
        <w:proofErr w:type="spellEnd"/>
        <w:r w:rsidRPr="004B69B0">
          <w:rPr>
            <w:rFonts w:ascii="Times New Roman" w:eastAsia="Times New Roman" w:hAnsi="Times New Roman" w:cs="Times New Roman"/>
            <w:sz w:val="24"/>
            <w:szCs w:val="24"/>
            <w:u w:val="single"/>
          </w:rPr>
          <w:t>.) MT бензин469 000 руб.</w:t>
        </w:r>
      </w:hyperlink>
    </w:p>
    <w:p w:rsidR="004B69B0" w:rsidRPr="004B69B0" w:rsidRDefault="004B69B0" w:rsidP="004B69B0">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46" w:history="1">
        <w:r w:rsidRPr="004B69B0">
          <w:rPr>
            <w:rFonts w:ascii="Times New Roman" w:eastAsia="Times New Roman" w:hAnsi="Times New Roman" w:cs="Times New Roman"/>
            <w:sz w:val="24"/>
            <w:szCs w:val="24"/>
            <w:u w:val="single"/>
          </w:rPr>
          <w:t xml:space="preserve">Confort1.6 л (82 </w:t>
        </w:r>
        <w:proofErr w:type="spellStart"/>
        <w:r w:rsidRPr="004B69B0">
          <w:rPr>
            <w:rFonts w:ascii="Times New Roman" w:eastAsia="Times New Roman" w:hAnsi="Times New Roman" w:cs="Times New Roman"/>
            <w:sz w:val="24"/>
            <w:szCs w:val="24"/>
            <w:u w:val="single"/>
          </w:rPr>
          <w:t>л.с</w:t>
        </w:r>
        <w:proofErr w:type="spellEnd"/>
        <w:r w:rsidRPr="004B69B0">
          <w:rPr>
            <w:rFonts w:ascii="Times New Roman" w:eastAsia="Times New Roman" w:hAnsi="Times New Roman" w:cs="Times New Roman"/>
            <w:sz w:val="24"/>
            <w:szCs w:val="24"/>
            <w:u w:val="single"/>
          </w:rPr>
          <w:t>.) MT бензин539 990 руб.</w:t>
        </w:r>
      </w:hyperlink>
    </w:p>
    <w:p w:rsidR="004B69B0" w:rsidRPr="004B69B0" w:rsidRDefault="004B69B0" w:rsidP="004B69B0">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47" w:history="1">
        <w:r w:rsidRPr="004B69B0">
          <w:rPr>
            <w:rFonts w:ascii="Times New Roman" w:eastAsia="Times New Roman" w:hAnsi="Times New Roman" w:cs="Times New Roman"/>
            <w:sz w:val="24"/>
            <w:szCs w:val="24"/>
            <w:u w:val="single"/>
          </w:rPr>
          <w:t xml:space="preserve">Confort1.6 л (82 </w:t>
        </w:r>
        <w:proofErr w:type="spellStart"/>
        <w:r w:rsidRPr="004B69B0">
          <w:rPr>
            <w:rFonts w:ascii="Times New Roman" w:eastAsia="Times New Roman" w:hAnsi="Times New Roman" w:cs="Times New Roman"/>
            <w:sz w:val="24"/>
            <w:szCs w:val="24"/>
            <w:u w:val="single"/>
          </w:rPr>
          <w:t>л.с</w:t>
        </w:r>
        <w:proofErr w:type="spellEnd"/>
        <w:r w:rsidRPr="004B69B0">
          <w:rPr>
            <w:rFonts w:ascii="Times New Roman" w:eastAsia="Times New Roman" w:hAnsi="Times New Roman" w:cs="Times New Roman"/>
            <w:sz w:val="24"/>
            <w:szCs w:val="24"/>
            <w:u w:val="single"/>
          </w:rPr>
          <w:t>.) AMT бензин559 990 руб.</w:t>
        </w:r>
      </w:hyperlink>
    </w:p>
    <w:p w:rsidR="004B69B0" w:rsidRPr="004B69B0" w:rsidRDefault="004B69B0" w:rsidP="004B69B0">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48" w:history="1">
        <w:r w:rsidRPr="004B69B0">
          <w:rPr>
            <w:rFonts w:ascii="Times New Roman" w:eastAsia="Times New Roman" w:hAnsi="Times New Roman" w:cs="Times New Roman"/>
            <w:sz w:val="24"/>
            <w:szCs w:val="24"/>
            <w:u w:val="single"/>
          </w:rPr>
          <w:t xml:space="preserve">Confort1.6 л (102 </w:t>
        </w:r>
        <w:proofErr w:type="spellStart"/>
        <w:r w:rsidRPr="004B69B0">
          <w:rPr>
            <w:rFonts w:ascii="Times New Roman" w:eastAsia="Times New Roman" w:hAnsi="Times New Roman" w:cs="Times New Roman"/>
            <w:sz w:val="24"/>
            <w:szCs w:val="24"/>
            <w:u w:val="single"/>
          </w:rPr>
          <w:t>л.с</w:t>
        </w:r>
        <w:proofErr w:type="spellEnd"/>
        <w:r w:rsidRPr="004B69B0">
          <w:rPr>
            <w:rFonts w:ascii="Times New Roman" w:eastAsia="Times New Roman" w:hAnsi="Times New Roman" w:cs="Times New Roman"/>
            <w:sz w:val="24"/>
            <w:szCs w:val="24"/>
            <w:u w:val="single"/>
          </w:rPr>
          <w:t>.) MT бензин564 990 руб.</w:t>
        </w:r>
      </w:hyperlink>
    </w:p>
    <w:p w:rsidR="004B69B0" w:rsidRPr="004B69B0" w:rsidRDefault="004B69B0" w:rsidP="004B69B0">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49" w:history="1">
        <w:r w:rsidRPr="004B69B0">
          <w:rPr>
            <w:rFonts w:ascii="Times New Roman" w:eastAsia="Times New Roman" w:hAnsi="Times New Roman" w:cs="Times New Roman"/>
            <w:sz w:val="24"/>
            <w:szCs w:val="24"/>
            <w:u w:val="single"/>
          </w:rPr>
          <w:t xml:space="preserve">Confort1.6 л (113 </w:t>
        </w:r>
        <w:proofErr w:type="spellStart"/>
        <w:r w:rsidRPr="004B69B0">
          <w:rPr>
            <w:rFonts w:ascii="Times New Roman" w:eastAsia="Times New Roman" w:hAnsi="Times New Roman" w:cs="Times New Roman"/>
            <w:sz w:val="24"/>
            <w:szCs w:val="24"/>
            <w:u w:val="single"/>
          </w:rPr>
          <w:t>л.с</w:t>
        </w:r>
        <w:proofErr w:type="spellEnd"/>
        <w:r w:rsidRPr="004B69B0">
          <w:rPr>
            <w:rFonts w:ascii="Times New Roman" w:eastAsia="Times New Roman" w:hAnsi="Times New Roman" w:cs="Times New Roman"/>
            <w:sz w:val="24"/>
            <w:szCs w:val="24"/>
            <w:u w:val="single"/>
          </w:rPr>
          <w:t>.) MT бензин579 990 руб.</w:t>
        </w:r>
      </w:hyperlink>
    </w:p>
    <w:p w:rsidR="004B69B0" w:rsidRPr="004B69B0" w:rsidRDefault="004B69B0" w:rsidP="004B69B0">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hyperlink r:id="rId50" w:history="1">
        <w:r w:rsidRPr="004B69B0">
          <w:rPr>
            <w:rFonts w:ascii="Times New Roman" w:eastAsia="Times New Roman" w:hAnsi="Times New Roman" w:cs="Times New Roman"/>
            <w:sz w:val="24"/>
            <w:szCs w:val="24"/>
            <w:u w:val="single"/>
            <w:lang w:val="en-US"/>
          </w:rPr>
          <w:t xml:space="preserve">Confort1.6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(102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AT </w:t>
        </w:r>
        <w:r w:rsidRPr="004B69B0">
          <w:rPr>
            <w:rFonts w:ascii="Times New Roman" w:eastAsia="Times New Roman" w:hAnsi="Times New Roman" w:cs="Times New Roman"/>
            <w:sz w:val="24"/>
            <w:szCs w:val="24"/>
            <w:u w:val="single"/>
          </w:rPr>
          <w:t>бензин</w:t>
        </w:r>
        <w:r w:rsidRPr="004B69B0">
          <w:rPr>
            <w:rFonts w:ascii="Times New Roman" w:eastAsia="Times New Roman" w:hAnsi="Times New Roman" w:cs="Times New Roman"/>
            <w:sz w:val="24"/>
            <w:szCs w:val="24"/>
            <w:u w:val="single"/>
            <w:lang w:val="en-US"/>
          </w:rPr>
          <w:t xml:space="preserve">609 990 </w:t>
        </w:r>
        <w:proofErr w:type="spellStart"/>
        <w:r w:rsidRPr="004B69B0">
          <w:rPr>
            <w:rFonts w:ascii="Times New Roman" w:eastAsia="Times New Roman" w:hAnsi="Times New Roman" w:cs="Times New Roman"/>
            <w:sz w:val="24"/>
            <w:szCs w:val="24"/>
            <w:u w:val="single"/>
          </w:rPr>
          <w:t>руб</w:t>
        </w:r>
        <w:proofErr w:type="spellEnd"/>
        <w:r w:rsidRPr="004B69B0">
          <w:rPr>
            <w:rFonts w:ascii="Times New Roman" w:eastAsia="Times New Roman" w:hAnsi="Times New Roman" w:cs="Times New Roman"/>
            <w:sz w:val="24"/>
            <w:szCs w:val="24"/>
            <w:u w:val="single"/>
            <w:lang w:val="en-US"/>
          </w:rPr>
          <w:t>.</w:t>
        </w:r>
      </w:hyperlink>
    </w:p>
    <w:p w:rsidR="004B69B0" w:rsidRPr="004B69B0" w:rsidRDefault="004B69B0" w:rsidP="004B69B0">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hyperlink r:id="rId51" w:history="1">
        <w:r w:rsidRPr="004B69B0">
          <w:rPr>
            <w:rFonts w:ascii="Times New Roman" w:eastAsia="Times New Roman" w:hAnsi="Times New Roman" w:cs="Times New Roman"/>
            <w:sz w:val="24"/>
            <w:szCs w:val="24"/>
            <w:u w:val="single"/>
            <w:lang w:val="en-US"/>
          </w:rPr>
          <w:t xml:space="preserve">Privilege1.6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(82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MT </w:t>
        </w:r>
        <w:r w:rsidRPr="004B69B0">
          <w:rPr>
            <w:rFonts w:ascii="Times New Roman" w:eastAsia="Times New Roman" w:hAnsi="Times New Roman" w:cs="Times New Roman"/>
            <w:sz w:val="24"/>
            <w:szCs w:val="24"/>
            <w:u w:val="single"/>
          </w:rPr>
          <w:t>бензин</w:t>
        </w:r>
        <w:r w:rsidRPr="004B69B0">
          <w:rPr>
            <w:rFonts w:ascii="Times New Roman" w:eastAsia="Times New Roman" w:hAnsi="Times New Roman" w:cs="Times New Roman"/>
            <w:sz w:val="24"/>
            <w:szCs w:val="24"/>
            <w:u w:val="single"/>
            <w:lang w:val="en-US"/>
          </w:rPr>
          <w:t xml:space="preserve">607 990 </w:t>
        </w:r>
        <w:proofErr w:type="spellStart"/>
        <w:r w:rsidRPr="004B69B0">
          <w:rPr>
            <w:rFonts w:ascii="Times New Roman" w:eastAsia="Times New Roman" w:hAnsi="Times New Roman" w:cs="Times New Roman"/>
            <w:sz w:val="24"/>
            <w:szCs w:val="24"/>
            <w:u w:val="single"/>
          </w:rPr>
          <w:t>руб</w:t>
        </w:r>
        <w:proofErr w:type="spellEnd"/>
        <w:r w:rsidRPr="004B69B0">
          <w:rPr>
            <w:rFonts w:ascii="Times New Roman" w:eastAsia="Times New Roman" w:hAnsi="Times New Roman" w:cs="Times New Roman"/>
            <w:sz w:val="24"/>
            <w:szCs w:val="24"/>
            <w:u w:val="single"/>
            <w:lang w:val="en-US"/>
          </w:rPr>
          <w:t>.</w:t>
        </w:r>
      </w:hyperlink>
    </w:p>
    <w:p w:rsidR="004B69B0" w:rsidRPr="004B69B0" w:rsidRDefault="004B69B0" w:rsidP="004B69B0">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hyperlink r:id="rId52" w:history="1">
        <w:r w:rsidRPr="004B69B0">
          <w:rPr>
            <w:rFonts w:ascii="Times New Roman" w:eastAsia="Times New Roman" w:hAnsi="Times New Roman" w:cs="Times New Roman"/>
            <w:sz w:val="24"/>
            <w:szCs w:val="24"/>
            <w:u w:val="single"/>
            <w:lang w:val="en-US"/>
          </w:rPr>
          <w:t xml:space="preserve">Privilege1.6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(82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AMT </w:t>
        </w:r>
        <w:r w:rsidRPr="004B69B0">
          <w:rPr>
            <w:rFonts w:ascii="Times New Roman" w:eastAsia="Times New Roman" w:hAnsi="Times New Roman" w:cs="Times New Roman"/>
            <w:sz w:val="24"/>
            <w:szCs w:val="24"/>
            <w:u w:val="single"/>
          </w:rPr>
          <w:t>бензин</w:t>
        </w:r>
        <w:r w:rsidRPr="004B69B0">
          <w:rPr>
            <w:rFonts w:ascii="Times New Roman" w:eastAsia="Times New Roman" w:hAnsi="Times New Roman" w:cs="Times New Roman"/>
            <w:sz w:val="24"/>
            <w:szCs w:val="24"/>
            <w:u w:val="single"/>
            <w:lang w:val="en-US"/>
          </w:rPr>
          <w:t xml:space="preserve">621 990 </w:t>
        </w:r>
        <w:proofErr w:type="spellStart"/>
        <w:r w:rsidRPr="004B69B0">
          <w:rPr>
            <w:rFonts w:ascii="Times New Roman" w:eastAsia="Times New Roman" w:hAnsi="Times New Roman" w:cs="Times New Roman"/>
            <w:sz w:val="24"/>
            <w:szCs w:val="24"/>
            <w:u w:val="single"/>
          </w:rPr>
          <w:t>руб</w:t>
        </w:r>
        <w:proofErr w:type="spellEnd"/>
        <w:r w:rsidRPr="004B69B0">
          <w:rPr>
            <w:rFonts w:ascii="Times New Roman" w:eastAsia="Times New Roman" w:hAnsi="Times New Roman" w:cs="Times New Roman"/>
            <w:sz w:val="24"/>
            <w:szCs w:val="24"/>
            <w:u w:val="single"/>
            <w:lang w:val="en-US"/>
          </w:rPr>
          <w:t>.</w:t>
        </w:r>
      </w:hyperlink>
    </w:p>
    <w:p w:rsidR="004B69B0" w:rsidRPr="004B69B0" w:rsidRDefault="004B69B0" w:rsidP="004B69B0">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hyperlink r:id="rId53" w:history="1">
        <w:r w:rsidRPr="004B69B0">
          <w:rPr>
            <w:rFonts w:ascii="Times New Roman" w:eastAsia="Times New Roman" w:hAnsi="Times New Roman" w:cs="Times New Roman"/>
            <w:sz w:val="24"/>
            <w:szCs w:val="24"/>
            <w:u w:val="single"/>
            <w:lang w:val="en-US"/>
          </w:rPr>
          <w:t xml:space="preserve">Privilege1.6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(102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MT </w:t>
        </w:r>
        <w:r w:rsidRPr="004B69B0">
          <w:rPr>
            <w:rFonts w:ascii="Times New Roman" w:eastAsia="Times New Roman" w:hAnsi="Times New Roman" w:cs="Times New Roman"/>
            <w:sz w:val="24"/>
            <w:szCs w:val="24"/>
            <w:u w:val="single"/>
          </w:rPr>
          <w:t>бензин</w:t>
        </w:r>
        <w:r w:rsidRPr="004B69B0">
          <w:rPr>
            <w:rFonts w:ascii="Times New Roman" w:eastAsia="Times New Roman" w:hAnsi="Times New Roman" w:cs="Times New Roman"/>
            <w:sz w:val="24"/>
            <w:szCs w:val="24"/>
            <w:u w:val="single"/>
            <w:lang w:val="en-US"/>
          </w:rPr>
          <w:t xml:space="preserve">626 990 </w:t>
        </w:r>
        <w:proofErr w:type="spellStart"/>
        <w:r w:rsidRPr="004B69B0">
          <w:rPr>
            <w:rFonts w:ascii="Times New Roman" w:eastAsia="Times New Roman" w:hAnsi="Times New Roman" w:cs="Times New Roman"/>
            <w:sz w:val="24"/>
            <w:szCs w:val="24"/>
            <w:u w:val="single"/>
          </w:rPr>
          <w:t>руб</w:t>
        </w:r>
        <w:proofErr w:type="spellEnd"/>
        <w:r w:rsidRPr="004B69B0">
          <w:rPr>
            <w:rFonts w:ascii="Times New Roman" w:eastAsia="Times New Roman" w:hAnsi="Times New Roman" w:cs="Times New Roman"/>
            <w:sz w:val="24"/>
            <w:szCs w:val="24"/>
            <w:u w:val="single"/>
            <w:lang w:val="en-US"/>
          </w:rPr>
          <w:t>.</w:t>
        </w:r>
      </w:hyperlink>
    </w:p>
    <w:p w:rsidR="004B69B0" w:rsidRPr="004B69B0" w:rsidRDefault="004B69B0" w:rsidP="004B69B0">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hyperlink r:id="rId54" w:history="1">
        <w:r w:rsidRPr="004B69B0">
          <w:rPr>
            <w:rFonts w:ascii="Times New Roman" w:eastAsia="Times New Roman" w:hAnsi="Times New Roman" w:cs="Times New Roman"/>
            <w:sz w:val="24"/>
            <w:szCs w:val="24"/>
            <w:u w:val="single"/>
            <w:lang w:val="en-US"/>
          </w:rPr>
          <w:t xml:space="preserve">Privilege1.6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(113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MT </w:t>
        </w:r>
        <w:r w:rsidRPr="004B69B0">
          <w:rPr>
            <w:rFonts w:ascii="Times New Roman" w:eastAsia="Times New Roman" w:hAnsi="Times New Roman" w:cs="Times New Roman"/>
            <w:sz w:val="24"/>
            <w:szCs w:val="24"/>
            <w:u w:val="single"/>
          </w:rPr>
          <w:t>бензин</w:t>
        </w:r>
        <w:r w:rsidRPr="004B69B0">
          <w:rPr>
            <w:rFonts w:ascii="Times New Roman" w:eastAsia="Times New Roman" w:hAnsi="Times New Roman" w:cs="Times New Roman"/>
            <w:sz w:val="24"/>
            <w:szCs w:val="24"/>
            <w:u w:val="single"/>
            <w:lang w:val="en-US"/>
          </w:rPr>
          <w:t xml:space="preserve">647 990 </w:t>
        </w:r>
        <w:proofErr w:type="spellStart"/>
        <w:r w:rsidRPr="004B69B0">
          <w:rPr>
            <w:rFonts w:ascii="Times New Roman" w:eastAsia="Times New Roman" w:hAnsi="Times New Roman" w:cs="Times New Roman"/>
            <w:sz w:val="24"/>
            <w:szCs w:val="24"/>
            <w:u w:val="single"/>
          </w:rPr>
          <w:t>руб</w:t>
        </w:r>
        <w:proofErr w:type="spellEnd"/>
        <w:r w:rsidRPr="004B69B0">
          <w:rPr>
            <w:rFonts w:ascii="Times New Roman" w:eastAsia="Times New Roman" w:hAnsi="Times New Roman" w:cs="Times New Roman"/>
            <w:sz w:val="24"/>
            <w:szCs w:val="24"/>
            <w:u w:val="single"/>
            <w:lang w:val="en-US"/>
          </w:rPr>
          <w:t>.</w:t>
        </w:r>
      </w:hyperlink>
    </w:p>
    <w:p w:rsidR="004B69B0" w:rsidRPr="004B69B0" w:rsidRDefault="004B69B0" w:rsidP="004B69B0">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hyperlink r:id="rId55" w:history="1">
        <w:r w:rsidRPr="004B69B0">
          <w:rPr>
            <w:rFonts w:ascii="Times New Roman" w:eastAsia="Times New Roman" w:hAnsi="Times New Roman" w:cs="Times New Roman"/>
            <w:sz w:val="24"/>
            <w:szCs w:val="24"/>
            <w:u w:val="single"/>
            <w:lang w:val="en-US"/>
          </w:rPr>
          <w:t xml:space="preserve">Privilege1.6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(102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AT </w:t>
        </w:r>
        <w:r w:rsidRPr="004B69B0">
          <w:rPr>
            <w:rFonts w:ascii="Times New Roman" w:eastAsia="Times New Roman" w:hAnsi="Times New Roman" w:cs="Times New Roman"/>
            <w:sz w:val="24"/>
            <w:szCs w:val="24"/>
            <w:u w:val="single"/>
          </w:rPr>
          <w:t>бензин</w:t>
        </w:r>
        <w:r w:rsidRPr="004B69B0">
          <w:rPr>
            <w:rFonts w:ascii="Times New Roman" w:eastAsia="Times New Roman" w:hAnsi="Times New Roman" w:cs="Times New Roman"/>
            <w:sz w:val="24"/>
            <w:szCs w:val="24"/>
            <w:u w:val="single"/>
            <w:lang w:val="en-US"/>
          </w:rPr>
          <w:t xml:space="preserve">677 990 </w:t>
        </w:r>
        <w:proofErr w:type="spellStart"/>
        <w:r w:rsidRPr="004B69B0">
          <w:rPr>
            <w:rFonts w:ascii="Times New Roman" w:eastAsia="Times New Roman" w:hAnsi="Times New Roman" w:cs="Times New Roman"/>
            <w:sz w:val="24"/>
            <w:szCs w:val="24"/>
            <w:u w:val="single"/>
          </w:rPr>
          <w:t>руб</w:t>
        </w:r>
        <w:proofErr w:type="spellEnd"/>
        <w:r w:rsidRPr="004B69B0">
          <w:rPr>
            <w:rFonts w:ascii="Times New Roman" w:eastAsia="Times New Roman" w:hAnsi="Times New Roman" w:cs="Times New Roman"/>
            <w:sz w:val="24"/>
            <w:szCs w:val="24"/>
            <w:u w:val="single"/>
            <w:lang w:val="en-US"/>
          </w:rPr>
          <w:t>.</w:t>
        </w:r>
      </w:hyperlink>
    </w:p>
    <w:p w:rsidR="004B69B0" w:rsidRPr="004B69B0" w:rsidRDefault="004B69B0" w:rsidP="004B69B0">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hyperlink r:id="rId56" w:history="1">
        <w:r w:rsidRPr="004B69B0">
          <w:rPr>
            <w:rFonts w:ascii="Times New Roman" w:eastAsia="Times New Roman" w:hAnsi="Times New Roman" w:cs="Times New Roman"/>
            <w:sz w:val="24"/>
            <w:szCs w:val="24"/>
            <w:u w:val="single"/>
            <w:lang w:val="en-US"/>
          </w:rPr>
          <w:t xml:space="preserve">Active1.6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(113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MT </w:t>
        </w:r>
        <w:r w:rsidRPr="004B69B0">
          <w:rPr>
            <w:rFonts w:ascii="Times New Roman" w:eastAsia="Times New Roman" w:hAnsi="Times New Roman" w:cs="Times New Roman"/>
            <w:sz w:val="24"/>
            <w:szCs w:val="24"/>
            <w:u w:val="single"/>
          </w:rPr>
          <w:t>бензин</w:t>
        </w:r>
        <w:r w:rsidRPr="004B69B0">
          <w:rPr>
            <w:rFonts w:ascii="Times New Roman" w:eastAsia="Times New Roman" w:hAnsi="Times New Roman" w:cs="Times New Roman"/>
            <w:sz w:val="24"/>
            <w:szCs w:val="24"/>
            <w:u w:val="single"/>
            <w:lang w:val="en-US"/>
          </w:rPr>
          <w:t xml:space="preserve">619 990 </w:t>
        </w:r>
        <w:proofErr w:type="spellStart"/>
        <w:r w:rsidRPr="004B69B0">
          <w:rPr>
            <w:rFonts w:ascii="Times New Roman" w:eastAsia="Times New Roman" w:hAnsi="Times New Roman" w:cs="Times New Roman"/>
            <w:sz w:val="24"/>
            <w:szCs w:val="24"/>
            <w:u w:val="single"/>
          </w:rPr>
          <w:t>руб</w:t>
        </w:r>
        <w:proofErr w:type="spellEnd"/>
        <w:r w:rsidRPr="004B69B0">
          <w:rPr>
            <w:rFonts w:ascii="Times New Roman" w:eastAsia="Times New Roman" w:hAnsi="Times New Roman" w:cs="Times New Roman"/>
            <w:sz w:val="24"/>
            <w:szCs w:val="24"/>
            <w:u w:val="single"/>
            <w:lang w:val="en-US"/>
          </w:rPr>
          <w:t>.</w:t>
        </w:r>
      </w:hyperlink>
    </w:p>
    <w:p w:rsidR="004B69B0" w:rsidRPr="004B69B0" w:rsidRDefault="004B69B0" w:rsidP="004B69B0">
      <w:pPr>
        <w:numPr>
          <w:ilvl w:val="0"/>
          <w:numId w:val="7"/>
        </w:numPr>
        <w:spacing w:before="100" w:beforeAutospacing="1" w:after="100" w:afterAutospacing="1" w:line="240" w:lineRule="auto"/>
        <w:rPr>
          <w:rFonts w:ascii="Times New Roman" w:eastAsia="Times New Roman" w:hAnsi="Times New Roman" w:cs="Times New Roman"/>
          <w:sz w:val="24"/>
          <w:szCs w:val="24"/>
          <w:lang w:val="en-US"/>
        </w:rPr>
      </w:pPr>
      <w:hyperlink r:id="rId57" w:history="1">
        <w:r w:rsidRPr="004B69B0">
          <w:rPr>
            <w:rFonts w:ascii="Times New Roman" w:eastAsia="Times New Roman" w:hAnsi="Times New Roman" w:cs="Times New Roman"/>
            <w:sz w:val="24"/>
            <w:szCs w:val="24"/>
            <w:u w:val="single"/>
            <w:lang w:val="en-US"/>
          </w:rPr>
          <w:t xml:space="preserve">Active1.6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(102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AT </w:t>
        </w:r>
        <w:r w:rsidRPr="004B69B0">
          <w:rPr>
            <w:rFonts w:ascii="Times New Roman" w:eastAsia="Times New Roman" w:hAnsi="Times New Roman" w:cs="Times New Roman"/>
            <w:sz w:val="24"/>
            <w:szCs w:val="24"/>
            <w:u w:val="single"/>
          </w:rPr>
          <w:t>бензин</w:t>
        </w:r>
        <w:r w:rsidRPr="004B69B0">
          <w:rPr>
            <w:rFonts w:ascii="Times New Roman" w:eastAsia="Times New Roman" w:hAnsi="Times New Roman" w:cs="Times New Roman"/>
            <w:sz w:val="24"/>
            <w:szCs w:val="24"/>
            <w:u w:val="single"/>
            <w:lang w:val="en-US"/>
          </w:rPr>
          <w:t xml:space="preserve">649 990 </w:t>
        </w:r>
        <w:proofErr w:type="spellStart"/>
        <w:r w:rsidRPr="004B69B0">
          <w:rPr>
            <w:rFonts w:ascii="Times New Roman" w:eastAsia="Times New Roman" w:hAnsi="Times New Roman" w:cs="Times New Roman"/>
            <w:sz w:val="24"/>
            <w:szCs w:val="24"/>
            <w:u w:val="single"/>
          </w:rPr>
          <w:t>руб</w:t>
        </w:r>
        <w:proofErr w:type="spellEnd"/>
        <w:r w:rsidRPr="004B69B0">
          <w:rPr>
            <w:rFonts w:ascii="Times New Roman" w:eastAsia="Times New Roman" w:hAnsi="Times New Roman" w:cs="Times New Roman"/>
            <w:sz w:val="24"/>
            <w:szCs w:val="24"/>
            <w:u w:val="single"/>
            <w:lang w:val="en-US"/>
          </w:rPr>
          <w:t>.</w:t>
        </w:r>
      </w:hyperlink>
    </w:p>
    <w:p w:rsidR="004B69B0" w:rsidRPr="004B69B0" w:rsidRDefault="004B69B0" w:rsidP="004B69B0">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58" w:history="1">
        <w:r w:rsidRPr="004B69B0">
          <w:rPr>
            <w:rFonts w:ascii="Times New Roman" w:eastAsia="Times New Roman" w:hAnsi="Times New Roman" w:cs="Times New Roman"/>
            <w:sz w:val="24"/>
            <w:szCs w:val="24"/>
            <w:u w:val="single"/>
            <w:lang w:val="en-US"/>
          </w:rPr>
          <w:t xml:space="preserve">Luxe Privilege1.6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(82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w:t>
        </w:r>
        <w:r w:rsidRPr="004B69B0">
          <w:rPr>
            <w:rFonts w:ascii="Times New Roman" w:eastAsia="Times New Roman" w:hAnsi="Times New Roman" w:cs="Times New Roman"/>
            <w:sz w:val="24"/>
            <w:szCs w:val="24"/>
            <w:u w:val="single"/>
          </w:rPr>
          <w:t>MT бензин655 990 руб.</w:t>
        </w:r>
      </w:hyperlink>
    </w:p>
    <w:p w:rsidR="004B69B0" w:rsidRPr="004B69B0" w:rsidRDefault="004B69B0" w:rsidP="004B69B0">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59" w:history="1">
        <w:r w:rsidRPr="004B69B0">
          <w:rPr>
            <w:rFonts w:ascii="Times New Roman" w:eastAsia="Times New Roman" w:hAnsi="Times New Roman" w:cs="Times New Roman"/>
            <w:sz w:val="24"/>
            <w:szCs w:val="24"/>
            <w:u w:val="single"/>
            <w:lang w:val="en-US"/>
          </w:rPr>
          <w:t xml:space="preserve">Luxe Privilege1.6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(82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w:t>
        </w:r>
        <w:r w:rsidRPr="004B69B0">
          <w:rPr>
            <w:rFonts w:ascii="Times New Roman" w:eastAsia="Times New Roman" w:hAnsi="Times New Roman" w:cs="Times New Roman"/>
            <w:sz w:val="24"/>
            <w:szCs w:val="24"/>
            <w:u w:val="single"/>
          </w:rPr>
          <w:t>AMT бензин669 990 руб.</w:t>
        </w:r>
      </w:hyperlink>
    </w:p>
    <w:p w:rsidR="004B69B0" w:rsidRPr="004B69B0" w:rsidRDefault="004B69B0" w:rsidP="004B69B0">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60" w:history="1">
        <w:r w:rsidRPr="004B69B0">
          <w:rPr>
            <w:rFonts w:ascii="Times New Roman" w:eastAsia="Times New Roman" w:hAnsi="Times New Roman" w:cs="Times New Roman"/>
            <w:sz w:val="24"/>
            <w:szCs w:val="24"/>
            <w:u w:val="single"/>
            <w:lang w:val="en-US"/>
          </w:rPr>
          <w:t xml:space="preserve">Luxe Privilege1.6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(102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w:t>
        </w:r>
        <w:r w:rsidRPr="004B69B0">
          <w:rPr>
            <w:rFonts w:ascii="Times New Roman" w:eastAsia="Times New Roman" w:hAnsi="Times New Roman" w:cs="Times New Roman"/>
            <w:sz w:val="24"/>
            <w:szCs w:val="24"/>
            <w:u w:val="single"/>
          </w:rPr>
          <w:t>MT бензин674 990 руб.</w:t>
        </w:r>
      </w:hyperlink>
    </w:p>
    <w:p w:rsidR="004B69B0" w:rsidRPr="004B69B0" w:rsidRDefault="004B69B0" w:rsidP="004B69B0">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61" w:history="1">
        <w:r w:rsidRPr="004B69B0">
          <w:rPr>
            <w:rFonts w:ascii="Times New Roman" w:eastAsia="Times New Roman" w:hAnsi="Times New Roman" w:cs="Times New Roman"/>
            <w:sz w:val="24"/>
            <w:szCs w:val="24"/>
            <w:u w:val="single"/>
            <w:lang w:val="en-US"/>
          </w:rPr>
          <w:t xml:space="preserve">Luxe Privilege1.6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(113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w:t>
        </w:r>
        <w:r w:rsidRPr="004B69B0">
          <w:rPr>
            <w:rFonts w:ascii="Times New Roman" w:eastAsia="Times New Roman" w:hAnsi="Times New Roman" w:cs="Times New Roman"/>
            <w:sz w:val="24"/>
            <w:szCs w:val="24"/>
            <w:u w:val="single"/>
          </w:rPr>
          <w:t>MT бензин695 990 руб.</w:t>
        </w:r>
      </w:hyperlink>
    </w:p>
    <w:p w:rsidR="004B69B0" w:rsidRPr="004B69B0" w:rsidRDefault="004B69B0" w:rsidP="004B69B0">
      <w:pPr>
        <w:numPr>
          <w:ilvl w:val="0"/>
          <w:numId w:val="7"/>
        </w:numPr>
        <w:spacing w:before="100" w:beforeAutospacing="1" w:after="100" w:afterAutospacing="1" w:line="240" w:lineRule="auto"/>
        <w:rPr>
          <w:rFonts w:ascii="Times New Roman" w:eastAsia="Times New Roman" w:hAnsi="Times New Roman" w:cs="Times New Roman"/>
          <w:sz w:val="24"/>
          <w:szCs w:val="24"/>
        </w:rPr>
      </w:pPr>
      <w:hyperlink r:id="rId62" w:history="1">
        <w:r w:rsidRPr="004B69B0">
          <w:rPr>
            <w:rFonts w:ascii="Times New Roman" w:eastAsia="Times New Roman" w:hAnsi="Times New Roman" w:cs="Times New Roman"/>
            <w:sz w:val="24"/>
            <w:szCs w:val="24"/>
            <w:u w:val="single"/>
            <w:lang w:val="en-US"/>
          </w:rPr>
          <w:t xml:space="preserve">Luxe Privilege1.6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 xml:space="preserve"> </w:t>
        </w:r>
        <w:proofErr w:type="gramStart"/>
        <w:r w:rsidRPr="004B69B0">
          <w:rPr>
            <w:rFonts w:ascii="Times New Roman" w:eastAsia="Times New Roman" w:hAnsi="Times New Roman" w:cs="Times New Roman"/>
            <w:sz w:val="24"/>
            <w:szCs w:val="24"/>
            <w:u w:val="single"/>
            <w:lang w:val="en-US"/>
          </w:rPr>
          <w:t xml:space="preserve">(102 </w:t>
        </w:r>
        <w:r w:rsidRPr="004B69B0">
          <w:rPr>
            <w:rFonts w:ascii="Times New Roman" w:eastAsia="Times New Roman" w:hAnsi="Times New Roman" w:cs="Times New Roman"/>
            <w:sz w:val="24"/>
            <w:szCs w:val="24"/>
            <w:u w:val="single"/>
          </w:rPr>
          <w:t>л</w:t>
        </w:r>
        <w:r w:rsidRPr="004B69B0">
          <w:rPr>
            <w:rFonts w:ascii="Times New Roman" w:eastAsia="Times New Roman" w:hAnsi="Times New Roman" w:cs="Times New Roman"/>
            <w:sz w:val="24"/>
            <w:szCs w:val="24"/>
            <w:u w:val="single"/>
            <w:lang w:val="en-US"/>
          </w:rPr>
          <w:t>.</w:t>
        </w:r>
        <w:r w:rsidRPr="004B69B0">
          <w:rPr>
            <w:rFonts w:ascii="Times New Roman" w:eastAsia="Times New Roman" w:hAnsi="Times New Roman" w:cs="Times New Roman"/>
            <w:sz w:val="24"/>
            <w:szCs w:val="24"/>
            <w:u w:val="single"/>
          </w:rPr>
          <w:t>с</w:t>
        </w:r>
        <w:r w:rsidRPr="004B69B0">
          <w:rPr>
            <w:rFonts w:ascii="Times New Roman" w:eastAsia="Times New Roman" w:hAnsi="Times New Roman" w:cs="Times New Roman"/>
            <w:sz w:val="24"/>
            <w:szCs w:val="24"/>
            <w:u w:val="single"/>
            <w:lang w:val="en-US"/>
          </w:rPr>
          <w:t>.)</w:t>
        </w:r>
        <w:proofErr w:type="gramEnd"/>
        <w:r w:rsidRPr="004B69B0">
          <w:rPr>
            <w:rFonts w:ascii="Times New Roman" w:eastAsia="Times New Roman" w:hAnsi="Times New Roman" w:cs="Times New Roman"/>
            <w:sz w:val="24"/>
            <w:szCs w:val="24"/>
            <w:u w:val="single"/>
            <w:lang w:val="en-US"/>
          </w:rPr>
          <w:t xml:space="preserve"> </w:t>
        </w:r>
        <w:r w:rsidRPr="004B69B0">
          <w:rPr>
            <w:rFonts w:ascii="Times New Roman" w:eastAsia="Times New Roman" w:hAnsi="Times New Roman" w:cs="Times New Roman"/>
            <w:sz w:val="24"/>
            <w:szCs w:val="24"/>
            <w:u w:val="single"/>
          </w:rPr>
          <w:t>AT бензин725 990 руб.</w:t>
        </w:r>
      </w:hyperlink>
    </w:p>
    <w:p w:rsidR="004B69B0" w:rsidRPr="004B69B0" w:rsidRDefault="004B69B0" w:rsidP="004B69B0"/>
    <w:p w:rsidR="004B69B0" w:rsidRPr="004B69B0" w:rsidRDefault="004B69B0" w:rsidP="004B69B0">
      <w:pPr>
        <w:spacing w:before="100" w:beforeAutospacing="1" w:after="100" w:afterAutospacing="1"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Официальные дилеры, автосалоны, у которых можно </w:t>
      </w:r>
      <w:hyperlink r:id="rId63" w:history="1">
        <w:r w:rsidRPr="004B69B0">
          <w:rPr>
            <w:rFonts w:ascii="Times New Roman" w:eastAsia="Times New Roman" w:hAnsi="Times New Roman" w:cs="Times New Roman"/>
            <w:sz w:val="24"/>
            <w:szCs w:val="24"/>
            <w:u w:val="single"/>
          </w:rPr>
          <w:t xml:space="preserve">купить </w:t>
        </w:r>
        <w:proofErr w:type="spellStart"/>
        <w:r w:rsidRPr="004B69B0">
          <w:rPr>
            <w:rFonts w:ascii="Times New Roman" w:eastAsia="Times New Roman" w:hAnsi="Times New Roman" w:cs="Times New Roman"/>
            <w:sz w:val="24"/>
            <w:szCs w:val="24"/>
            <w:u w:val="single"/>
          </w:rPr>
          <w:t>Renault</w:t>
        </w:r>
        <w:proofErr w:type="spellEnd"/>
        <w:r w:rsidRPr="004B69B0">
          <w:rPr>
            <w:rFonts w:ascii="Times New Roman" w:eastAsia="Times New Roman" w:hAnsi="Times New Roman" w:cs="Times New Roman"/>
            <w:sz w:val="24"/>
            <w:szCs w:val="24"/>
            <w:u w:val="single"/>
          </w:rPr>
          <w:t xml:space="preserve"> </w:t>
        </w:r>
        <w:proofErr w:type="spellStart"/>
        <w:r w:rsidRPr="004B69B0">
          <w:rPr>
            <w:rFonts w:ascii="Times New Roman" w:eastAsia="Times New Roman" w:hAnsi="Times New Roman" w:cs="Times New Roman"/>
            <w:sz w:val="24"/>
            <w:szCs w:val="24"/>
            <w:u w:val="single"/>
          </w:rPr>
          <w:t>Sandero</w:t>
        </w:r>
        <w:proofErr w:type="spellEnd"/>
        <w:r w:rsidRPr="004B69B0">
          <w:rPr>
            <w:rFonts w:ascii="Times New Roman" w:eastAsia="Times New Roman" w:hAnsi="Times New Roman" w:cs="Times New Roman"/>
            <w:sz w:val="24"/>
            <w:szCs w:val="24"/>
            <w:u w:val="single"/>
          </w:rPr>
          <w:t xml:space="preserve"> в Москве</w:t>
        </w:r>
      </w:hyperlink>
      <w:r w:rsidRPr="004B69B0">
        <w:rPr>
          <w:rFonts w:ascii="Times New Roman" w:eastAsia="Times New Roman" w:hAnsi="Times New Roman" w:cs="Times New Roman"/>
          <w:sz w:val="24"/>
          <w:szCs w:val="24"/>
        </w:rPr>
        <w:t>.</w:t>
      </w:r>
    </w:p>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2016 модельный год</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5"/>
        <w:gridCol w:w="1737"/>
        <w:gridCol w:w="986"/>
        <w:gridCol w:w="1074"/>
        <w:gridCol w:w="791"/>
        <w:gridCol w:w="1097"/>
        <w:gridCol w:w="1095"/>
        <w:gridCol w:w="970"/>
      </w:tblGrid>
      <w:tr w:rsidR="004B69B0" w:rsidRPr="004B69B0" w:rsidTr="004B69B0">
        <w:trPr>
          <w:tblHeader/>
          <w:tblCellSpacing w:w="15" w:type="dxa"/>
        </w:trPr>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Комплектация</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Двигатель</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Коробка</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Привод</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Разгон</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Скорость</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Расход</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Цена</w:t>
            </w:r>
          </w:p>
        </w:tc>
      </w:tr>
      <w:tr w:rsidR="004B69B0" w:rsidRPr="004B69B0" w:rsidTr="004B69B0">
        <w:trPr>
          <w:tblCellSpacing w:w="15" w:type="dxa"/>
        </w:trPr>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hyperlink r:id="rId64" w:history="1">
              <w:proofErr w:type="spellStart"/>
              <w:r w:rsidRPr="004B69B0">
                <w:rPr>
                  <w:rFonts w:ascii="Times New Roman" w:eastAsia="Times New Roman" w:hAnsi="Times New Roman" w:cs="Times New Roman"/>
                  <w:b/>
                  <w:bCs/>
                  <w:sz w:val="24"/>
                  <w:szCs w:val="24"/>
                  <w:u w:val="single"/>
                </w:rPr>
                <w:t>Access</w:t>
              </w:r>
              <w:proofErr w:type="spellEnd"/>
            </w:hyperlink>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172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9.8 | 5.8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479 990 руб.</w:t>
            </w:r>
          </w:p>
        </w:tc>
      </w:tr>
      <w:tr w:rsidR="004B69B0" w:rsidRPr="004B69B0" w:rsidTr="004B69B0">
        <w:trPr>
          <w:tblCellSpacing w:w="15" w:type="dxa"/>
        </w:trPr>
        <w:tc>
          <w:tcPr>
            <w:tcW w:w="0" w:type="auto"/>
            <w:vMerge w:val="restart"/>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hyperlink r:id="rId65" w:history="1">
              <w:proofErr w:type="spellStart"/>
              <w:r w:rsidRPr="004B69B0">
                <w:rPr>
                  <w:rFonts w:ascii="Times New Roman" w:eastAsia="Times New Roman" w:hAnsi="Times New Roman" w:cs="Times New Roman"/>
                  <w:b/>
                  <w:bCs/>
                  <w:sz w:val="24"/>
                  <w:szCs w:val="24"/>
                  <w:u w:val="single"/>
                </w:rPr>
                <w:t>Confort</w:t>
              </w:r>
              <w:proofErr w:type="spellEnd"/>
            </w:hyperlink>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172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9.8 | 5.8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559 990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12.4</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164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9.0 | 5.7 | 6.9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579 990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10.5</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180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9.4 | 5.8 | 7.1</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584 990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113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10.7</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177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8.5 | 5.6 | 6.6</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599 990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11.7</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171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10.9 | 6.6 | 8.3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629 990 руб.</w:t>
            </w:r>
          </w:p>
        </w:tc>
      </w:tr>
      <w:tr w:rsidR="004B69B0" w:rsidRPr="004B69B0" w:rsidTr="004B69B0">
        <w:trPr>
          <w:tblCellSpacing w:w="15" w:type="dxa"/>
        </w:trPr>
        <w:tc>
          <w:tcPr>
            <w:tcW w:w="0" w:type="auto"/>
            <w:vMerge w:val="restart"/>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hyperlink r:id="rId66" w:history="1">
              <w:proofErr w:type="spellStart"/>
              <w:r w:rsidRPr="004B69B0">
                <w:rPr>
                  <w:rFonts w:ascii="Times New Roman" w:eastAsia="Times New Roman" w:hAnsi="Times New Roman" w:cs="Times New Roman"/>
                  <w:b/>
                  <w:bCs/>
                  <w:sz w:val="24"/>
                  <w:szCs w:val="24"/>
                  <w:u w:val="single"/>
                </w:rPr>
                <w:t>Privilege</w:t>
              </w:r>
              <w:proofErr w:type="spellEnd"/>
            </w:hyperlink>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172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9.8 | 5.8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635 990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12.4</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164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9.0 | 5.7 | 6.9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649 990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w:t>
            </w:r>
            <w:r w:rsidRPr="004B69B0">
              <w:rPr>
                <w:rFonts w:ascii="Times New Roman" w:eastAsia="Times New Roman" w:hAnsi="Times New Roman" w:cs="Times New Roman"/>
                <w:sz w:val="24"/>
                <w:szCs w:val="24"/>
              </w:rPr>
              <w:lastRenderedPageBreak/>
              <w:t xml:space="preserve">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lastRenderedPageBreak/>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10.5</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180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9.4 | 5.8 | </w:t>
            </w:r>
            <w:r w:rsidRPr="004B69B0">
              <w:rPr>
                <w:rFonts w:ascii="Times New Roman" w:eastAsia="Times New Roman" w:hAnsi="Times New Roman" w:cs="Times New Roman"/>
                <w:sz w:val="24"/>
                <w:szCs w:val="24"/>
              </w:rPr>
              <w:lastRenderedPageBreak/>
              <w:t>7.1</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lastRenderedPageBreak/>
              <w:t xml:space="preserve">654 990 </w:t>
            </w:r>
            <w:r w:rsidRPr="004B69B0">
              <w:rPr>
                <w:rFonts w:ascii="Times New Roman" w:eastAsia="Times New Roman" w:hAnsi="Times New Roman" w:cs="Times New Roman"/>
                <w:sz w:val="24"/>
                <w:szCs w:val="24"/>
              </w:rPr>
              <w:lastRenderedPageBreak/>
              <w:t>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113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10.7</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177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8.5 | 5.6 | 6.6</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675 990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11.7</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171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10.9 | 6.6 | 8.3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705 990 руб.</w:t>
            </w:r>
          </w:p>
        </w:tc>
      </w:tr>
    </w:tbl>
    <w:p w:rsidR="004B69B0" w:rsidRPr="004B69B0" w:rsidRDefault="004B69B0" w:rsidP="004B69B0">
      <w:pPr>
        <w:spacing w:before="100" w:beforeAutospacing="1" w:after="100" w:afterAutospacing="1"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Официальные дилеры, автосалоны, у которых можно </w:t>
      </w:r>
      <w:hyperlink r:id="rId67" w:history="1">
        <w:r w:rsidRPr="004B69B0">
          <w:rPr>
            <w:rFonts w:ascii="Times New Roman" w:eastAsia="Times New Roman" w:hAnsi="Times New Roman" w:cs="Times New Roman"/>
            <w:sz w:val="24"/>
            <w:szCs w:val="24"/>
            <w:u w:val="single"/>
          </w:rPr>
          <w:t xml:space="preserve">купить </w:t>
        </w:r>
        <w:proofErr w:type="spellStart"/>
        <w:r w:rsidRPr="004B69B0">
          <w:rPr>
            <w:rFonts w:ascii="Times New Roman" w:eastAsia="Times New Roman" w:hAnsi="Times New Roman" w:cs="Times New Roman"/>
            <w:sz w:val="24"/>
            <w:szCs w:val="24"/>
            <w:u w:val="single"/>
          </w:rPr>
          <w:t>Renault</w:t>
        </w:r>
        <w:proofErr w:type="spellEnd"/>
        <w:r w:rsidRPr="004B69B0">
          <w:rPr>
            <w:rFonts w:ascii="Times New Roman" w:eastAsia="Times New Roman" w:hAnsi="Times New Roman" w:cs="Times New Roman"/>
            <w:sz w:val="24"/>
            <w:szCs w:val="24"/>
            <w:u w:val="single"/>
          </w:rPr>
          <w:t xml:space="preserve"> </w:t>
        </w:r>
        <w:proofErr w:type="spellStart"/>
        <w:r w:rsidRPr="004B69B0">
          <w:rPr>
            <w:rFonts w:ascii="Times New Roman" w:eastAsia="Times New Roman" w:hAnsi="Times New Roman" w:cs="Times New Roman"/>
            <w:sz w:val="24"/>
            <w:szCs w:val="24"/>
            <w:u w:val="single"/>
          </w:rPr>
          <w:t>Sandero</w:t>
        </w:r>
        <w:proofErr w:type="spellEnd"/>
        <w:r w:rsidRPr="004B69B0">
          <w:rPr>
            <w:rFonts w:ascii="Times New Roman" w:eastAsia="Times New Roman" w:hAnsi="Times New Roman" w:cs="Times New Roman"/>
            <w:sz w:val="24"/>
            <w:szCs w:val="24"/>
            <w:u w:val="single"/>
          </w:rPr>
          <w:t xml:space="preserve"> </w:t>
        </w:r>
        <w:proofErr w:type="spellStart"/>
        <w:r w:rsidRPr="004B69B0">
          <w:rPr>
            <w:rFonts w:ascii="Times New Roman" w:eastAsia="Times New Roman" w:hAnsi="Times New Roman" w:cs="Times New Roman"/>
            <w:sz w:val="24"/>
            <w:szCs w:val="24"/>
            <w:u w:val="single"/>
          </w:rPr>
          <w:t>Stepway</w:t>
        </w:r>
        <w:proofErr w:type="spellEnd"/>
        <w:r w:rsidRPr="004B69B0">
          <w:rPr>
            <w:rFonts w:ascii="Times New Roman" w:eastAsia="Times New Roman" w:hAnsi="Times New Roman" w:cs="Times New Roman"/>
            <w:sz w:val="24"/>
            <w:szCs w:val="24"/>
            <w:u w:val="single"/>
          </w:rPr>
          <w:t xml:space="preserve"> в Москве</w:t>
        </w:r>
      </w:hyperlink>
      <w:r w:rsidRPr="004B69B0">
        <w:rPr>
          <w:rFonts w:ascii="Times New Roman" w:eastAsia="Times New Roman" w:hAnsi="Times New Roman" w:cs="Times New Roman"/>
          <w:sz w:val="24"/>
          <w:szCs w:val="24"/>
        </w:rPr>
        <w:t xml:space="preserve">. </w:t>
      </w:r>
    </w:p>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2016 модельный год</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5"/>
        <w:gridCol w:w="1737"/>
        <w:gridCol w:w="986"/>
        <w:gridCol w:w="1074"/>
        <w:gridCol w:w="791"/>
        <w:gridCol w:w="1097"/>
        <w:gridCol w:w="1095"/>
        <w:gridCol w:w="970"/>
      </w:tblGrid>
      <w:tr w:rsidR="004B69B0" w:rsidRPr="004B69B0" w:rsidTr="004B69B0">
        <w:trPr>
          <w:tblHeader/>
          <w:tblCellSpacing w:w="15" w:type="dxa"/>
        </w:trPr>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Комплектация</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Двигатель</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Коробка</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Привод</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Разгон</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Скорость</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Расход</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Цена</w:t>
            </w:r>
          </w:p>
        </w:tc>
      </w:tr>
      <w:tr w:rsidR="004B69B0" w:rsidRPr="004B69B0" w:rsidTr="004B69B0">
        <w:trPr>
          <w:tblCellSpacing w:w="15" w:type="dxa"/>
        </w:trPr>
        <w:tc>
          <w:tcPr>
            <w:tcW w:w="0" w:type="auto"/>
            <w:vMerge w:val="restart"/>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hyperlink r:id="rId68" w:history="1">
              <w:proofErr w:type="spellStart"/>
              <w:r w:rsidRPr="004B69B0">
                <w:rPr>
                  <w:rFonts w:ascii="Times New Roman" w:eastAsia="Times New Roman" w:hAnsi="Times New Roman" w:cs="Times New Roman"/>
                  <w:b/>
                  <w:bCs/>
                  <w:sz w:val="24"/>
                  <w:szCs w:val="24"/>
                  <w:u w:val="single"/>
                </w:rPr>
                <w:t>Confort</w:t>
              </w:r>
              <w:proofErr w:type="spellEnd"/>
            </w:hyperlink>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165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9.9 | 5.9 | 7.3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629 990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12.6</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158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9.3 | 6.0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649 990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170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9.5 | 5.9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654 990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113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11.1</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172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8.9 | 5.7 | 6.9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669 990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12.0</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165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10.8 | 6.7 | 8.4</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699 990 руб.</w:t>
            </w:r>
          </w:p>
        </w:tc>
      </w:tr>
      <w:tr w:rsidR="004B69B0" w:rsidRPr="004B69B0" w:rsidTr="004B69B0">
        <w:trPr>
          <w:tblCellSpacing w:w="15" w:type="dxa"/>
        </w:trPr>
        <w:tc>
          <w:tcPr>
            <w:tcW w:w="0" w:type="auto"/>
            <w:vMerge w:val="restart"/>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hyperlink r:id="rId69" w:history="1">
              <w:proofErr w:type="spellStart"/>
              <w:r w:rsidRPr="004B69B0">
                <w:rPr>
                  <w:rFonts w:ascii="Times New Roman" w:eastAsia="Times New Roman" w:hAnsi="Times New Roman" w:cs="Times New Roman"/>
                  <w:b/>
                  <w:bCs/>
                  <w:sz w:val="24"/>
                  <w:szCs w:val="24"/>
                  <w:u w:val="single"/>
                </w:rPr>
                <w:t>Privilege</w:t>
              </w:r>
              <w:proofErr w:type="spellEnd"/>
            </w:hyperlink>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165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9.9 | 5.9 | 7.3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700 990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12.6</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158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9.3 | 6.0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714 990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170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9.5 | 5.9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719 990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113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11.1</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172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8.9 | 5.7 | 6.9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669 990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12.0</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165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10.8 | 6.7 | 8.4</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770 990 руб.</w:t>
            </w:r>
          </w:p>
        </w:tc>
      </w:tr>
    </w:tbl>
    <w:p w:rsidR="004B69B0" w:rsidRPr="004B69B0" w:rsidRDefault="004B69B0" w:rsidP="004B69B0">
      <w:pPr>
        <w:spacing w:before="100" w:beforeAutospacing="1" w:after="100" w:afterAutospacing="1"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Официальные дилеры, автосалоны, у которых можно </w:t>
      </w:r>
      <w:hyperlink r:id="rId70" w:history="1">
        <w:r w:rsidRPr="004B69B0">
          <w:rPr>
            <w:rFonts w:ascii="Times New Roman" w:eastAsia="Times New Roman" w:hAnsi="Times New Roman" w:cs="Times New Roman"/>
            <w:sz w:val="24"/>
            <w:szCs w:val="24"/>
            <w:u w:val="single"/>
          </w:rPr>
          <w:t xml:space="preserve">купить </w:t>
        </w:r>
        <w:proofErr w:type="spellStart"/>
        <w:r w:rsidRPr="004B69B0">
          <w:rPr>
            <w:rFonts w:ascii="Times New Roman" w:eastAsia="Times New Roman" w:hAnsi="Times New Roman" w:cs="Times New Roman"/>
            <w:sz w:val="24"/>
            <w:szCs w:val="24"/>
            <w:u w:val="single"/>
          </w:rPr>
          <w:t>Renault</w:t>
        </w:r>
        <w:proofErr w:type="spellEnd"/>
        <w:r w:rsidRPr="004B69B0">
          <w:rPr>
            <w:rFonts w:ascii="Times New Roman" w:eastAsia="Times New Roman" w:hAnsi="Times New Roman" w:cs="Times New Roman"/>
            <w:sz w:val="24"/>
            <w:szCs w:val="24"/>
            <w:u w:val="single"/>
          </w:rPr>
          <w:t xml:space="preserve"> </w:t>
        </w:r>
        <w:proofErr w:type="spellStart"/>
        <w:r w:rsidRPr="004B69B0">
          <w:rPr>
            <w:rFonts w:ascii="Times New Roman" w:eastAsia="Times New Roman" w:hAnsi="Times New Roman" w:cs="Times New Roman"/>
            <w:sz w:val="24"/>
            <w:szCs w:val="24"/>
            <w:u w:val="single"/>
          </w:rPr>
          <w:t>Sandero</w:t>
        </w:r>
        <w:proofErr w:type="spellEnd"/>
        <w:r w:rsidRPr="004B69B0">
          <w:rPr>
            <w:rFonts w:ascii="Times New Roman" w:eastAsia="Times New Roman" w:hAnsi="Times New Roman" w:cs="Times New Roman"/>
            <w:sz w:val="24"/>
            <w:szCs w:val="24"/>
            <w:u w:val="single"/>
          </w:rPr>
          <w:t xml:space="preserve"> </w:t>
        </w:r>
        <w:proofErr w:type="spellStart"/>
        <w:r w:rsidRPr="004B69B0">
          <w:rPr>
            <w:rFonts w:ascii="Times New Roman" w:eastAsia="Times New Roman" w:hAnsi="Times New Roman" w:cs="Times New Roman"/>
            <w:sz w:val="24"/>
            <w:szCs w:val="24"/>
            <w:u w:val="single"/>
          </w:rPr>
          <w:t>Stepway</w:t>
        </w:r>
        <w:proofErr w:type="spellEnd"/>
        <w:r w:rsidRPr="004B69B0">
          <w:rPr>
            <w:rFonts w:ascii="Times New Roman" w:eastAsia="Times New Roman" w:hAnsi="Times New Roman" w:cs="Times New Roman"/>
            <w:sz w:val="24"/>
            <w:szCs w:val="24"/>
            <w:u w:val="single"/>
          </w:rPr>
          <w:t xml:space="preserve"> в Москве</w:t>
        </w:r>
      </w:hyperlink>
      <w:r w:rsidRPr="004B69B0">
        <w:rPr>
          <w:rFonts w:ascii="Times New Roman" w:eastAsia="Times New Roman" w:hAnsi="Times New Roman" w:cs="Times New Roman"/>
          <w:sz w:val="24"/>
          <w:szCs w:val="24"/>
        </w:rPr>
        <w:t xml:space="preserve">. </w:t>
      </w:r>
    </w:p>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2016 модельный год</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695"/>
        <w:gridCol w:w="1737"/>
        <w:gridCol w:w="986"/>
        <w:gridCol w:w="1074"/>
        <w:gridCol w:w="791"/>
        <w:gridCol w:w="1097"/>
        <w:gridCol w:w="1095"/>
        <w:gridCol w:w="970"/>
      </w:tblGrid>
      <w:tr w:rsidR="004B69B0" w:rsidRPr="004B69B0" w:rsidTr="004B69B0">
        <w:trPr>
          <w:tblHeader/>
          <w:tblCellSpacing w:w="15" w:type="dxa"/>
        </w:trPr>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Комплектация</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Двигатель</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Коробка</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Привод</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Разгон</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Скорость</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Расход</w:t>
            </w:r>
          </w:p>
        </w:tc>
        <w:tc>
          <w:tcPr>
            <w:tcW w:w="0" w:type="auto"/>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r w:rsidRPr="004B69B0">
              <w:rPr>
                <w:rFonts w:ascii="Times New Roman" w:eastAsia="Times New Roman" w:hAnsi="Times New Roman" w:cs="Times New Roman"/>
                <w:b/>
                <w:bCs/>
                <w:sz w:val="24"/>
                <w:szCs w:val="24"/>
              </w:rPr>
              <w:t>Цена</w:t>
            </w:r>
          </w:p>
        </w:tc>
      </w:tr>
      <w:tr w:rsidR="004B69B0" w:rsidRPr="004B69B0" w:rsidTr="004B69B0">
        <w:trPr>
          <w:tblCellSpacing w:w="15" w:type="dxa"/>
        </w:trPr>
        <w:tc>
          <w:tcPr>
            <w:tcW w:w="0" w:type="auto"/>
            <w:vMerge w:val="restart"/>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hyperlink r:id="rId71" w:history="1">
              <w:proofErr w:type="spellStart"/>
              <w:r w:rsidRPr="004B69B0">
                <w:rPr>
                  <w:rFonts w:ascii="Times New Roman" w:eastAsia="Times New Roman" w:hAnsi="Times New Roman" w:cs="Times New Roman"/>
                  <w:b/>
                  <w:bCs/>
                  <w:sz w:val="24"/>
                  <w:szCs w:val="24"/>
                  <w:u w:val="single"/>
                </w:rPr>
                <w:t>Confort</w:t>
              </w:r>
              <w:proofErr w:type="spellEnd"/>
            </w:hyperlink>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165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9.9 | 5.9 | 7.3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629 990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12.6</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158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9.3 | 6.0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649 990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170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9.5 | 5.9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654 990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113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11.1</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172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8.9 | 5.7 | 6.9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669 990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12.0</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165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10.8 | 6.7 | 8.4</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699 990 руб.</w:t>
            </w:r>
          </w:p>
        </w:tc>
      </w:tr>
      <w:tr w:rsidR="004B69B0" w:rsidRPr="004B69B0" w:rsidTr="004B69B0">
        <w:trPr>
          <w:tblCellSpacing w:w="15" w:type="dxa"/>
        </w:trPr>
        <w:tc>
          <w:tcPr>
            <w:tcW w:w="0" w:type="auto"/>
            <w:vMerge w:val="restart"/>
            <w:vAlign w:val="center"/>
            <w:hideMark/>
          </w:tcPr>
          <w:p w:rsidR="004B69B0" w:rsidRPr="004B69B0" w:rsidRDefault="004B69B0" w:rsidP="004B69B0">
            <w:pPr>
              <w:spacing w:after="0" w:line="240" w:lineRule="auto"/>
              <w:jc w:val="center"/>
              <w:rPr>
                <w:rFonts w:ascii="Times New Roman" w:eastAsia="Times New Roman" w:hAnsi="Times New Roman" w:cs="Times New Roman"/>
                <w:b/>
                <w:bCs/>
                <w:sz w:val="24"/>
                <w:szCs w:val="24"/>
              </w:rPr>
            </w:pPr>
            <w:hyperlink r:id="rId72" w:history="1">
              <w:proofErr w:type="spellStart"/>
              <w:r w:rsidRPr="004B69B0">
                <w:rPr>
                  <w:rFonts w:ascii="Times New Roman" w:eastAsia="Times New Roman" w:hAnsi="Times New Roman" w:cs="Times New Roman"/>
                  <w:b/>
                  <w:bCs/>
                  <w:sz w:val="24"/>
                  <w:szCs w:val="24"/>
                  <w:u w:val="single"/>
                </w:rPr>
                <w:t>Privilege</w:t>
              </w:r>
              <w:proofErr w:type="spellEnd"/>
            </w:hyperlink>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w:t>
            </w:r>
            <w:r w:rsidRPr="004B69B0">
              <w:rPr>
                <w:rFonts w:ascii="Times New Roman" w:eastAsia="Times New Roman" w:hAnsi="Times New Roman" w:cs="Times New Roman"/>
                <w:sz w:val="24"/>
                <w:szCs w:val="24"/>
              </w:rPr>
              <w:lastRenderedPageBreak/>
              <w:t xml:space="preserve">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lastRenderedPageBreak/>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165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9.9 | 5.9 | </w:t>
            </w:r>
            <w:r w:rsidRPr="004B69B0">
              <w:rPr>
                <w:rFonts w:ascii="Times New Roman" w:eastAsia="Times New Roman" w:hAnsi="Times New Roman" w:cs="Times New Roman"/>
                <w:sz w:val="24"/>
                <w:szCs w:val="24"/>
              </w:rPr>
              <w:lastRenderedPageBreak/>
              <w:t>7.3</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lastRenderedPageBreak/>
              <w:t xml:space="preserve">700 990 </w:t>
            </w:r>
            <w:r w:rsidRPr="004B69B0">
              <w:rPr>
                <w:rFonts w:ascii="Times New Roman" w:eastAsia="Times New Roman" w:hAnsi="Times New Roman" w:cs="Times New Roman"/>
                <w:sz w:val="24"/>
                <w:szCs w:val="24"/>
              </w:rPr>
              <w:lastRenderedPageBreak/>
              <w:t>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82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12.6</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158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9.3 | 6.0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714 990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170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9.5 | 5.9 | 7.2</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719 990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113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MT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11.1</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172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8.9 | 5.7 | 6.9</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669 990 руб.</w:t>
            </w:r>
          </w:p>
        </w:tc>
      </w:tr>
      <w:tr w:rsidR="004B69B0" w:rsidRPr="004B69B0" w:rsidTr="004B69B0">
        <w:trPr>
          <w:tblCellSpacing w:w="15" w:type="dxa"/>
        </w:trPr>
        <w:tc>
          <w:tcPr>
            <w:tcW w:w="0" w:type="auto"/>
            <w:vMerge/>
            <w:vAlign w:val="center"/>
            <w:hideMark/>
          </w:tcPr>
          <w:p w:rsidR="004B69B0" w:rsidRPr="004B69B0" w:rsidRDefault="004B69B0" w:rsidP="004B69B0">
            <w:pPr>
              <w:spacing w:after="0" w:line="240" w:lineRule="auto"/>
              <w:rPr>
                <w:rFonts w:ascii="Times New Roman" w:eastAsia="Times New Roman" w:hAnsi="Times New Roman" w:cs="Times New Roman"/>
                <w:b/>
                <w:bCs/>
                <w:sz w:val="24"/>
                <w:szCs w:val="24"/>
              </w:rPr>
            </w:pP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 xml:space="preserve">бензин 1.6 л. | 102 </w:t>
            </w:r>
            <w:proofErr w:type="spellStart"/>
            <w:r w:rsidRPr="004B69B0">
              <w:rPr>
                <w:rFonts w:ascii="Times New Roman" w:eastAsia="Times New Roman" w:hAnsi="Times New Roman" w:cs="Times New Roman"/>
                <w:sz w:val="24"/>
                <w:szCs w:val="24"/>
              </w:rPr>
              <w:t>л.</w:t>
            </w:r>
            <w:proofErr w:type="gramStart"/>
            <w:r w:rsidRPr="004B69B0">
              <w:rPr>
                <w:rFonts w:ascii="Times New Roman" w:eastAsia="Times New Roman" w:hAnsi="Times New Roman" w:cs="Times New Roman"/>
                <w:sz w:val="24"/>
                <w:szCs w:val="24"/>
              </w:rPr>
              <w:t>с</w:t>
            </w:r>
            <w:proofErr w:type="spellEnd"/>
            <w:proofErr w:type="gramEnd"/>
            <w:r w:rsidRPr="004B69B0">
              <w:rPr>
                <w:rFonts w:ascii="Times New Roman" w:eastAsia="Times New Roman" w:hAnsi="Times New Roman" w:cs="Times New Roman"/>
                <w:sz w:val="24"/>
                <w:szCs w:val="24"/>
              </w:rPr>
              <w: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AT</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Передний</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12.0</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165 км/ч</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10.8 | 6.7 | 8.4</w:t>
            </w:r>
          </w:p>
        </w:tc>
        <w:tc>
          <w:tcPr>
            <w:tcW w:w="0" w:type="auto"/>
            <w:vAlign w:val="center"/>
            <w:hideMark/>
          </w:tcPr>
          <w:p w:rsidR="004B69B0" w:rsidRPr="004B69B0" w:rsidRDefault="004B69B0" w:rsidP="004B69B0">
            <w:pPr>
              <w:spacing w:after="0" w:line="240" w:lineRule="auto"/>
              <w:rPr>
                <w:rFonts w:ascii="Times New Roman" w:eastAsia="Times New Roman" w:hAnsi="Times New Roman" w:cs="Times New Roman"/>
                <w:sz w:val="24"/>
                <w:szCs w:val="24"/>
              </w:rPr>
            </w:pPr>
            <w:r w:rsidRPr="004B69B0">
              <w:rPr>
                <w:rFonts w:ascii="Times New Roman" w:eastAsia="Times New Roman" w:hAnsi="Times New Roman" w:cs="Times New Roman"/>
                <w:sz w:val="24"/>
                <w:szCs w:val="24"/>
              </w:rPr>
              <w:t>770 990 руб.</w:t>
            </w:r>
          </w:p>
        </w:tc>
      </w:tr>
    </w:tbl>
    <w:p w:rsidR="004B69B0" w:rsidRDefault="004B69B0" w:rsidP="004B69B0">
      <w:pPr>
        <w:pStyle w:val="af7"/>
        <w:tabs>
          <w:tab w:val="left" w:pos="7088"/>
          <w:tab w:val="left" w:pos="7655"/>
        </w:tabs>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4B69B0" w:rsidRDefault="004B69B0" w:rsidP="004B69B0">
      <w:pPr>
        <w:pStyle w:val="af7"/>
        <w:tabs>
          <w:tab w:val="left" w:pos="7088"/>
          <w:tab w:val="left" w:pos="7655"/>
        </w:tabs>
        <w:jc w:val="both"/>
        <w:rPr>
          <w:b w:val="0"/>
          <w:sz w:val="24"/>
          <w:szCs w:val="24"/>
          <w:lang w:val="ru-RU"/>
        </w:rPr>
      </w:pPr>
    </w:p>
    <w:p w:rsidR="004B69B0" w:rsidRDefault="004B69B0" w:rsidP="00ED6F01">
      <w:pPr>
        <w:pStyle w:val="af7"/>
        <w:tabs>
          <w:tab w:val="left" w:pos="7088"/>
          <w:tab w:val="left" w:pos="7655"/>
        </w:tabs>
        <w:ind w:firstLine="567"/>
        <w:jc w:val="both"/>
        <w:rPr>
          <w:b w:val="0"/>
          <w:sz w:val="24"/>
          <w:szCs w:val="24"/>
          <w:lang w:val="ru-RU"/>
        </w:rPr>
      </w:pPr>
    </w:p>
    <w:p w:rsidR="00ED6F01" w:rsidRPr="00E436FA" w:rsidRDefault="00ED6F01" w:rsidP="00ED6F01">
      <w:pPr>
        <w:pStyle w:val="af8"/>
        <w:widowControl w:val="0"/>
        <w:ind w:firstLine="425"/>
        <w:jc w:val="center"/>
        <w:rPr>
          <w:rFonts w:ascii="Times New Roman" w:hAnsi="Times New Roman"/>
          <w:b/>
          <w:sz w:val="24"/>
          <w:szCs w:val="24"/>
        </w:rPr>
      </w:pPr>
      <w:r w:rsidRPr="00E436FA">
        <w:rPr>
          <w:rFonts w:ascii="Times New Roman" w:hAnsi="Times New Roman"/>
          <w:b/>
          <w:sz w:val="24"/>
          <w:szCs w:val="24"/>
        </w:rPr>
        <w:lastRenderedPageBreak/>
        <w:t>7.</w:t>
      </w:r>
      <w:r>
        <w:rPr>
          <w:rFonts w:ascii="Times New Roman" w:hAnsi="Times New Roman"/>
          <w:b/>
          <w:sz w:val="24"/>
          <w:szCs w:val="24"/>
        </w:rPr>
        <w:t xml:space="preserve"> СОГЛАСОВАНИЕ РЕЗУЛЬТАТОВ</w:t>
      </w:r>
    </w:p>
    <w:p w:rsidR="004B69B0" w:rsidRDefault="004B69B0" w:rsidP="00ED6F01">
      <w:pPr>
        <w:spacing w:after="0"/>
        <w:ind w:firstLine="425"/>
        <w:jc w:val="both"/>
        <w:rPr>
          <w:rFonts w:ascii="Times New Roman" w:hAnsi="Times New Roman" w:cs="Times New Roman"/>
          <w:sz w:val="24"/>
          <w:szCs w:val="24"/>
        </w:rPr>
      </w:pPr>
    </w:p>
    <w:p w:rsidR="00ED6F01" w:rsidRPr="00E436FA" w:rsidRDefault="00ED6F01" w:rsidP="00ED6F01">
      <w:pPr>
        <w:spacing w:after="0"/>
        <w:ind w:firstLine="425"/>
        <w:jc w:val="both"/>
        <w:rPr>
          <w:rFonts w:ascii="Times New Roman" w:hAnsi="Times New Roman" w:cs="Times New Roman"/>
          <w:sz w:val="24"/>
          <w:szCs w:val="24"/>
        </w:rPr>
      </w:pPr>
      <w:r w:rsidRPr="00E436FA">
        <w:rPr>
          <w:rFonts w:ascii="Times New Roman" w:hAnsi="Times New Roman" w:cs="Times New Roman"/>
          <w:sz w:val="24"/>
          <w:szCs w:val="24"/>
        </w:rPr>
        <w:t>Отчет об оценке представляет пользователю услуг возможность взглянуть на оцениваемый объект с различных сторон. Затратный подход отражает мнение продавца оцениваемого объекта, т.е. определяет те затраты, которые понес настоящий собственник по его созданию, и ниже которых при нормальных условиях функционирования рынка он не согласится продавать данный объект. Доходный подход, напротив, отражает точку зрения покупателя, и количественно выражает ту прибыль, которую планируется получить в будущем от функционирования объекта с учетом риска и неопределенности. Сравнительный же подход как бы уравновешивает мнение продавца и покупателя и позволяет судить о стоимости оцениваемого объекта с точки зрения соотношения спроса и предложения на аналогичные товары в месте оценки. В идеале, при условиях эффективного уравновешенного рынка (спрос равен предложению), результаты реализации всех трех подходов должны быть равны. Но такие условия практически недостижимы. Под влиянием различных факторов спрос и предложение находятся на разных уровнях, мнения покупателей и продавцов кардинально отличаются, поэтому отличаются и результаты реализации различных подходов.</w:t>
      </w:r>
    </w:p>
    <w:p w:rsidR="00ED6F01" w:rsidRPr="00E436FA" w:rsidRDefault="00ED6F01" w:rsidP="004B69B0">
      <w:pPr>
        <w:widowControl w:val="0"/>
        <w:spacing w:after="0"/>
        <w:ind w:firstLine="426"/>
        <w:jc w:val="both"/>
        <w:rPr>
          <w:rFonts w:ascii="Times New Roman" w:hAnsi="Times New Roman" w:cs="Times New Roman"/>
          <w:sz w:val="24"/>
          <w:szCs w:val="24"/>
        </w:rPr>
      </w:pPr>
      <w:r w:rsidRPr="00E436FA">
        <w:rPr>
          <w:rFonts w:ascii="Times New Roman" w:hAnsi="Times New Roman" w:cs="Times New Roman"/>
          <w:sz w:val="24"/>
          <w:szCs w:val="24"/>
        </w:rPr>
        <w:t>Пользователю услуг по оценке необходимо знать не какой-то широкий диапазон, в котором может находиться искомая величина стоимости, а конкретную усредненную и наиболее вероятную стоимость. Это задача решается через процедуру согласования результатов, полученных различными подходами к оценке, и выведен</w:t>
      </w:r>
      <w:r w:rsidR="004B69B0">
        <w:rPr>
          <w:rFonts w:ascii="Times New Roman" w:hAnsi="Times New Roman" w:cs="Times New Roman"/>
          <w:sz w:val="24"/>
          <w:szCs w:val="24"/>
        </w:rPr>
        <w:t xml:space="preserve">ия итоговой величины стоимости. </w:t>
      </w:r>
      <w:r w:rsidRPr="00E436FA">
        <w:rPr>
          <w:rFonts w:ascii="Times New Roman" w:hAnsi="Times New Roman" w:cs="Times New Roman"/>
          <w:sz w:val="24"/>
          <w:szCs w:val="24"/>
        </w:rPr>
        <w:t>Учитывая использование в рамках Отчета только одного подхода (сравнительного) согласование результатов не требуется.</w:t>
      </w:r>
      <w:r w:rsidRPr="00E436FA">
        <w:rPr>
          <w:rFonts w:ascii="Times New Roman" w:hAnsi="Times New Roman" w:cs="Times New Roman"/>
          <w:sz w:val="24"/>
          <w:szCs w:val="24"/>
        </w:rPr>
        <w:tab/>
      </w:r>
    </w:p>
    <w:p w:rsidR="00ED6F01" w:rsidRPr="00E436FA" w:rsidRDefault="00ED6F01" w:rsidP="00ED6F01">
      <w:pPr>
        <w:widowControl w:val="0"/>
        <w:spacing w:after="0"/>
        <w:ind w:firstLine="426"/>
        <w:jc w:val="both"/>
        <w:rPr>
          <w:rFonts w:ascii="Times New Roman" w:hAnsi="Times New Roman" w:cs="Times New Roman"/>
          <w:sz w:val="24"/>
          <w:szCs w:val="24"/>
        </w:rPr>
      </w:pPr>
      <w:proofErr w:type="gramStart"/>
      <w:r w:rsidRPr="00E436FA">
        <w:rPr>
          <w:rFonts w:ascii="Times New Roman" w:hAnsi="Times New Roman" w:cs="Times New Roman"/>
          <w:sz w:val="24"/>
          <w:szCs w:val="24"/>
        </w:rPr>
        <w:t>Необходимо отметить, что согласно Федеральному стандарту оценки «Цель оценки и виды стоимости» (ФСО №2)», при определении рыночной стоимости объекта оценки определяется наиболее вероятная цена, по которой объект оценки может быть отчужден на дату оценки на открытом рынке в условиях конкуренции, когда стороны сделки действуют разумно, располагая всей необходимой информацией, а на величине цены сделки не отражаются какие-либо чрезвычайные обстоятельства.</w:t>
      </w:r>
      <w:proofErr w:type="gramEnd"/>
    </w:p>
    <w:p w:rsidR="00ED6F01" w:rsidRPr="00E436FA" w:rsidRDefault="00ED6F01" w:rsidP="00ED6F01">
      <w:pPr>
        <w:widowControl w:val="0"/>
        <w:spacing w:after="0"/>
        <w:ind w:firstLine="426"/>
        <w:jc w:val="both"/>
        <w:rPr>
          <w:rFonts w:ascii="Times New Roman" w:hAnsi="Times New Roman" w:cs="Times New Roman"/>
          <w:sz w:val="24"/>
          <w:szCs w:val="24"/>
        </w:rPr>
      </w:pPr>
      <w:r w:rsidRPr="00E436FA">
        <w:rPr>
          <w:rFonts w:ascii="Times New Roman" w:hAnsi="Times New Roman" w:cs="Times New Roman"/>
          <w:sz w:val="24"/>
          <w:szCs w:val="24"/>
        </w:rPr>
        <w:t>Таким образом, рыночная стоимость как «наиболее вероятная цена» должна включать в себя все косвенные налоги (в том числе налог на добавленную стоимость). Однако рыночная стоимость носит объективный характер, она не зависит от конкретного режима налогообложения собственника – гипотетического продавца объекта оценки.</w:t>
      </w:r>
    </w:p>
    <w:p w:rsidR="00ED6F01" w:rsidRPr="00E436FA" w:rsidRDefault="00ED6F01" w:rsidP="00ED6F01">
      <w:pPr>
        <w:widowControl w:val="0"/>
        <w:spacing w:after="0"/>
        <w:ind w:firstLine="425"/>
        <w:jc w:val="both"/>
        <w:rPr>
          <w:rFonts w:ascii="Times New Roman" w:hAnsi="Times New Roman" w:cs="Times New Roman"/>
          <w:sz w:val="24"/>
          <w:szCs w:val="24"/>
        </w:rPr>
      </w:pPr>
      <w:r w:rsidRPr="00E436FA">
        <w:rPr>
          <w:rFonts w:ascii="Times New Roman" w:hAnsi="Times New Roman" w:cs="Times New Roman"/>
          <w:sz w:val="24"/>
          <w:szCs w:val="24"/>
        </w:rPr>
        <w:t xml:space="preserve">В частности, два полностью идентичных объекта оценки, но принадлежащие двум разным лицам, одно из которых признано плательщиком НДС, а другое – не является таковым, должны иметь одинаковую рыночную стоимость. Вопросы налогообложения носят субъективный характер (т.е. относятся к субъекту налоговых отношений), рыночная стоимость же объективна. </w:t>
      </w:r>
    </w:p>
    <w:p w:rsidR="00ED6F01" w:rsidRPr="00E436FA" w:rsidRDefault="00ED6F01" w:rsidP="00ED6F01">
      <w:pPr>
        <w:widowControl w:val="0"/>
        <w:spacing w:after="0"/>
        <w:ind w:firstLine="425"/>
        <w:jc w:val="both"/>
        <w:rPr>
          <w:rFonts w:ascii="Times New Roman" w:hAnsi="Times New Roman" w:cs="Times New Roman"/>
          <w:sz w:val="24"/>
          <w:szCs w:val="24"/>
        </w:rPr>
      </w:pPr>
      <w:r w:rsidRPr="00E436FA">
        <w:rPr>
          <w:rFonts w:ascii="Times New Roman" w:hAnsi="Times New Roman" w:cs="Times New Roman"/>
          <w:sz w:val="24"/>
          <w:szCs w:val="24"/>
        </w:rPr>
        <w:t>Таким образом, рыночная стоимость как «наиболее вероятная цена» включает в себя все косвенные налоги,  в том числе налог на добавленную стоимость, при признании реализации объекта оценки операцией, облагаемой НДС. Однако вопросы уплаты либо освобождения от уплаты НДС и являются исключительно компетенцией Заказчика и налоговых органов.</w:t>
      </w:r>
    </w:p>
    <w:p w:rsidR="00ED6F01" w:rsidRPr="00E436FA" w:rsidRDefault="00ED6F01" w:rsidP="00ED6F01">
      <w:pPr>
        <w:widowControl w:val="0"/>
        <w:spacing w:after="0"/>
        <w:ind w:firstLine="425"/>
        <w:jc w:val="both"/>
        <w:rPr>
          <w:rFonts w:ascii="Times New Roman" w:hAnsi="Times New Roman" w:cs="Times New Roman"/>
          <w:color w:val="000000"/>
          <w:sz w:val="24"/>
          <w:szCs w:val="24"/>
        </w:rPr>
      </w:pPr>
      <w:r w:rsidRPr="00E436FA">
        <w:rPr>
          <w:rFonts w:ascii="Times New Roman" w:hAnsi="Times New Roman" w:cs="Times New Roman"/>
          <w:sz w:val="24"/>
          <w:szCs w:val="24"/>
        </w:rPr>
        <w:t>Поэтому указание на наличие или отсутствие в составе рыночной стоимости НДС не относится к компетенции оценщика. В случае</w:t>
      </w:r>
      <w:proofErr w:type="gramStart"/>
      <w:r w:rsidRPr="00E436FA">
        <w:rPr>
          <w:rFonts w:ascii="Times New Roman" w:hAnsi="Times New Roman" w:cs="Times New Roman"/>
          <w:sz w:val="24"/>
          <w:szCs w:val="24"/>
        </w:rPr>
        <w:t>,</w:t>
      </w:r>
      <w:proofErr w:type="gramEnd"/>
      <w:r w:rsidRPr="00E436FA">
        <w:rPr>
          <w:rFonts w:ascii="Times New Roman" w:hAnsi="Times New Roman" w:cs="Times New Roman"/>
          <w:sz w:val="24"/>
          <w:szCs w:val="24"/>
        </w:rPr>
        <w:t xml:space="preserve"> если реализация объекта оценки по рыночной стоимости будет признана операцией, облагаемой НДС, то рыночная стоимость будет включать НДС, в противном случае – не будет.</w:t>
      </w:r>
      <w:r w:rsidRPr="00E436FA">
        <w:rPr>
          <w:rFonts w:ascii="Times New Roman" w:hAnsi="Times New Roman" w:cs="Times New Roman"/>
          <w:color w:val="000000"/>
          <w:sz w:val="24"/>
          <w:szCs w:val="24"/>
        </w:rPr>
        <w:t xml:space="preserve"> </w:t>
      </w:r>
    </w:p>
    <w:p w:rsidR="00ED6F01" w:rsidRDefault="00ED6F01" w:rsidP="00ED6F01">
      <w:pPr>
        <w:pStyle w:val="a0"/>
        <w:pageBreakBefore/>
        <w:shd w:val="clear" w:color="auto" w:fill="FFFFFF"/>
        <w:jc w:val="center"/>
      </w:pPr>
      <w:r>
        <w:rPr>
          <w:b/>
          <w:color w:val="000000"/>
        </w:rPr>
        <w:lastRenderedPageBreak/>
        <w:t>8. ИТОГОВОЕ ЗАКЛЮЧЕНИЕ О РЫНОЧНОЙ СТОИМОСТИ</w:t>
      </w:r>
    </w:p>
    <w:p w:rsidR="00ED6F01" w:rsidRDefault="00ED6F01" w:rsidP="00ED6F01">
      <w:pPr>
        <w:pStyle w:val="a0"/>
        <w:shd w:val="clear" w:color="auto" w:fill="FFFFFF"/>
        <w:jc w:val="center"/>
      </w:pPr>
    </w:p>
    <w:p w:rsidR="00ED6F01" w:rsidRDefault="00ED6F01" w:rsidP="00ED6F01">
      <w:pPr>
        <w:pStyle w:val="a0"/>
        <w:shd w:val="clear" w:color="auto" w:fill="FFFFFF"/>
        <w:jc w:val="both"/>
        <w:rPr>
          <w:b/>
          <w:i/>
          <w:color w:val="000000"/>
        </w:rPr>
      </w:pPr>
      <w:r>
        <w:rPr>
          <w:color w:val="000000"/>
        </w:rPr>
        <w:t xml:space="preserve">     Основываясь на фактах, предложениях и применённых в настоящем анализе, методиках оценки, мы пришли к следующим заключениям:</w:t>
      </w:r>
      <w:r>
        <w:rPr>
          <w:b/>
          <w:i/>
          <w:color w:val="000000"/>
        </w:rPr>
        <w:t xml:space="preserve"> </w:t>
      </w:r>
      <w:r>
        <w:rPr>
          <w:color w:val="000000"/>
        </w:rPr>
        <w:t xml:space="preserve">что </w:t>
      </w:r>
      <w:r>
        <w:rPr>
          <w:b/>
          <w:i/>
          <w:color w:val="000000"/>
        </w:rPr>
        <w:t>величина рыночной стоимости</w:t>
      </w:r>
      <w:r>
        <w:rPr>
          <w:color w:val="000000"/>
        </w:rPr>
        <w:t xml:space="preserve"> объекта оценки</w:t>
      </w:r>
      <w:r>
        <w:rPr>
          <w:b/>
          <w:bCs/>
          <w:i/>
          <w:iCs/>
          <w:color w:val="000000"/>
        </w:rPr>
        <w:t xml:space="preserve"> </w:t>
      </w:r>
      <w:r>
        <w:rPr>
          <w:color w:val="000000"/>
        </w:rPr>
        <w:t xml:space="preserve">по состоянию на дату оценки </w:t>
      </w:r>
      <w:r>
        <w:rPr>
          <w:b/>
          <w:i/>
          <w:color w:val="000000"/>
        </w:rPr>
        <w:t>с учетом округления, корректировок и НДС составляет:</w:t>
      </w:r>
    </w:p>
    <w:tbl>
      <w:tblPr>
        <w:tblW w:w="9716" w:type="dxa"/>
        <w:tblInd w:w="-320" w:type="dxa"/>
        <w:tblLayout w:type="fixed"/>
        <w:tblCellMar>
          <w:left w:w="40" w:type="dxa"/>
          <w:right w:w="40" w:type="dxa"/>
        </w:tblCellMar>
        <w:tblLook w:val="0000" w:firstRow="0" w:lastRow="0" w:firstColumn="0" w:lastColumn="0" w:noHBand="0" w:noVBand="0"/>
      </w:tblPr>
      <w:tblGrid>
        <w:gridCol w:w="540"/>
        <w:gridCol w:w="1947"/>
        <w:gridCol w:w="1559"/>
        <w:gridCol w:w="1134"/>
        <w:gridCol w:w="2126"/>
        <w:gridCol w:w="1134"/>
        <w:gridCol w:w="1276"/>
      </w:tblGrid>
      <w:tr w:rsidR="00017901" w:rsidRPr="002900D1" w:rsidTr="002535CD">
        <w:trPr>
          <w:trHeight w:val="259"/>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hd w:val="clear" w:color="auto" w:fill="FFFFFF"/>
              <w:spacing w:after="0"/>
              <w:rPr>
                <w:rFonts w:ascii="Times New Roman" w:hAnsi="Times New Roman" w:cs="Times New Roman"/>
                <w:color w:val="000000"/>
              </w:rPr>
            </w:pPr>
            <w:r w:rsidRPr="002900D1">
              <w:rPr>
                <w:rFonts w:ascii="Times New Roman" w:hAnsi="Times New Roman" w:cs="Times New Roman"/>
                <w:color w:val="000000"/>
              </w:rPr>
              <w:t xml:space="preserve">№ </w:t>
            </w:r>
            <w:proofErr w:type="gramStart"/>
            <w:r w:rsidRPr="002900D1">
              <w:rPr>
                <w:rFonts w:ascii="Times New Roman" w:hAnsi="Times New Roman" w:cs="Times New Roman"/>
                <w:color w:val="000000"/>
              </w:rPr>
              <w:t>п</w:t>
            </w:r>
            <w:proofErr w:type="gramEnd"/>
            <w:r w:rsidRPr="002900D1">
              <w:rPr>
                <w:rFonts w:ascii="Times New Roman" w:hAnsi="Times New Roman" w:cs="Times New Roman"/>
                <w:color w:val="000000"/>
              </w:rPr>
              <w:t>/п</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hd w:val="clear" w:color="auto" w:fill="FFFFFF"/>
              <w:spacing w:after="0" w:line="240" w:lineRule="auto"/>
              <w:jc w:val="center"/>
              <w:rPr>
                <w:rFonts w:ascii="Times New Roman" w:hAnsi="Times New Roman" w:cs="Times New Roman"/>
              </w:rPr>
            </w:pPr>
            <w:r w:rsidRPr="002900D1">
              <w:rPr>
                <w:rFonts w:ascii="Times New Roman" w:hAnsi="Times New Roman" w:cs="Times New Roman"/>
                <w:color w:val="000000"/>
              </w:rPr>
              <w:t>Наименование АМТС</w:t>
            </w:r>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7901" w:rsidRDefault="00017901" w:rsidP="002535CD">
            <w:pPr>
              <w:pStyle w:val="23"/>
              <w:spacing w:after="0" w:line="240" w:lineRule="auto"/>
              <w:ind w:left="0"/>
              <w:jc w:val="center"/>
              <w:rPr>
                <w:rFonts w:ascii="Times New Roman" w:hAnsi="Times New Roman" w:cs="Times New Roman"/>
              </w:rPr>
            </w:pPr>
            <w:r>
              <w:rPr>
                <w:rFonts w:ascii="Times New Roman" w:hAnsi="Times New Roman" w:cs="Times New Roman"/>
                <w:lang w:val="en-US"/>
              </w:rPr>
              <w:t>V</w:t>
            </w:r>
            <w:r w:rsidRPr="00976AB4">
              <w:rPr>
                <w:rFonts w:ascii="Times New Roman" w:hAnsi="Times New Roman" w:cs="Times New Roman"/>
              </w:rPr>
              <w:t xml:space="preserve"> </w:t>
            </w:r>
            <w:proofErr w:type="spellStart"/>
            <w:r>
              <w:rPr>
                <w:rFonts w:ascii="Times New Roman" w:hAnsi="Times New Roman" w:cs="Times New Roman"/>
              </w:rPr>
              <w:t>куб.см</w:t>
            </w:r>
            <w:proofErr w:type="spellEnd"/>
            <w:r>
              <w:rPr>
                <w:rFonts w:ascii="Times New Roman" w:hAnsi="Times New Roman" w:cs="Times New Roman"/>
              </w:rPr>
              <w:t>.)/</w:t>
            </w:r>
          </w:p>
          <w:p w:rsidR="00017901" w:rsidRDefault="00017901" w:rsidP="002535CD">
            <w:pPr>
              <w:pStyle w:val="23"/>
              <w:spacing w:after="0" w:line="240" w:lineRule="auto"/>
              <w:ind w:left="0"/>
              <w:jc w:val="center"/>
              <w:rPr>
                <w:rFonts w:ascii="Times New Roman" w:hAnsi="Times New Roman" w:cs="Times New Roman"/>
              </w:rPr>
            </w:pPr>
            <w:proofErr w:type="spellStart"/>
            <w:r>
              <w:rPr>
                <w:rFonts w:ascii="Times New Roman" w:hAnsi="Times New Roman" w:cs="Times New Roman"/>
              </w:rPr>
              <w:t>мощн</w:t>
            </w:r>
            <w:proofErr w:type="spellEnd"/>
            <w:proofErr w:type="gramStart"/>
            <w:r>
              <w:rPr>
                <w:rFonts w:ascii="Times New Roman" w:hAnsi="Times New Roman" w:cs="Times New Roman"/>
              </w:rPr>
              <w:t>.(</w:t>
            </w:r>
            <w:proofErr w:type="spellStart"/>
            <w:proofErr w:type="gramEnd"/>
            <w:r>
              <w:rPr>
                <w:rFonts w:ascii="Times New Roman" w:hAnsi="Times New Roman" w:cs="Times New Roman"/>
              </w:rPr>
              <w:t>л.с</w:t>
            </w:r>
            <w:proofErr w:type="spellEnd"/>
            <w:r>
              <w:rPr>
                <w:rFonts w:ascii="Times New Roman" w:hAnsi="Times New Roman" w:cs="Times New Roman"/>
              </w:rPr>
              <w:t>.)</w:t>
            </w:r>
          </w:p>
          <w:p w:rsidR="00017901" w:rsidRPr="00976AB4" w:rsidRDefault="00017901" w:rsidP="002535CD">
            <w:pPr>
              <w:pStyle w:val="23"/>
              <w:spacing w:after="0" w:line="240" w:lineRule="auto"/>
              <w:ind w:left="0"/>
              <w:jc w:val="center"/>
              <w:rPr>
                <w:rFonts w:ascii="Times New Roman" w:hAnsi="Times New Roman" w:cs="Times New Roman"/>
              </w:rPr>
            </w:pPr>
            <w:r>
              <w:rPr>
                <w:rFonts w:ascii="Times New Roman" w:hAnsi="Times New Roman" w:cs="Times New Roman"/>
              </w:rPr>
              <w:t>двигателя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Default="00017901" w:rsidP="002535CD">
            <w:pPr>
              <w:pStyle w:val="23"/>
              <w:spacing w:after="0" w:line="240" w:lineRule="auto"/>
              <w:ind w:left="0"/>
              <w:jc w:val="center"/>
              <w:rPr>
                <w:rFonts w:ascii="Times New Roman" w:hAnsi="Times New Roman" w:cs="Times New Roman"/>
              </w:rPr>
            </w:pPr>
            <w:r w:rsidRPr="00346BCE">
              <w:rPr>
                <w:rFonts w:ascii="Times New Roman" w:hAnsi="Times New Roman" w:cs="Times New Roman"/>
              </w:rPr>
              <w:t xml:space="preserve">Год </w:t>
            </w:r>
          </w:p>
          <w:p w:rsidR="00017901" w:rsidRPr="00346BCE" w:rsidRDefault="00017901" w:rsidP="002535CD">
            <w:pPr>
              <w:pStyle w:val="23"/>
              <w:spacing w:after="0" w:line="240" w:lineRule="auto"/>
              <w:ind w:left="0"/>
              <w:jc w:val="center"/>
              <w:rPr>
                <w:rFonts w:ascii="Times New Roman" w:hAnsi="Times New Roman" w:cs="Times New Roman"/>
              </w:rPr>
            </w:pPr>
            <w:r w:rsidRPr="00346BCE">
              <w:rPr>
                <w:rFonts w:ascii="Times New Roman" w:hAnsi="Times New Roman" w:cs="Times New Roman"/>
              </w:rPr>
              <w:t>выпуска</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7901" w:rsidRPr="00346BCE" w:rsidRDefault="00017901" w:rsidP="002535CD">
            <w:pPr>
              <w:pStyle w:val="23"/>
              <w:spacing w:after="0" w:line="240" w:lineRule="auto"/>
              <w:ind w:left="0"/>
              <w:jc w:val="center"/>
              <w:rPr>
                <w:rFonts w:ascii="Times New Roman" w:hAnsi="Times New Roman" w:cs="Times New Roman"/>
              </w:rPr>
            </w:pPr>
            <w:r w:rsidRPr="00346BCE">
              <w:rPr>
                <w:rFonts w:ascii="Times New Roman" w:hAnsi="Times New Roman" w:cs="Times New Roman"/>
                <w:lang w:val="en-US"/>
              </w:rPr>
              <w:t>VIN</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346BCE" w:rsidRDefault="00017901" w:rsidP="002535CD">
            <w:pPr>
              <w:pStyle w:val="23"/>
              <w:spacing w:after="0" w:line="240" w:lineRule="auto"/>
              <w:ind w:left="0"/>
              <w:jc w:val="center"/>
              <w:rPr>
                <w:rFonts w:ascii="Times New Roman" w:hAnsi="Times New Roman" w:cs="Times New Roman"/>
              </w:rPr>
            </w:pPr>
            <w:r w:rsidRPr="00346BCE">
              <w:rPr>
                <w:rFonts w:ascii="Times New Roman" w:hAnsi="Times New Roman" w:cs="Times New Roman"/>
              </w:rPr>
              <w:t>Цвет</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pStyle w:val="23"/>
              <w:spacing w:after="0" w:line="240" w:lineRule="auto"/>
              <w:ind w:left="0"/>
              <w:jc w:val="both"/>
              <w:rPr>
                <w:rFonts w:ascii="Times New Roman" w:hAnsi="Times New Roman" w:cs="Times New Roman"/>
                <w:b/>
              </w:rPr>
            </w:pPr>
            <w:r w:rsidRPr="002900D1">
              <w:rPr>
                <w:rFonts w:ascii="Times New Roman" w:hAnsi="Times New Roman" w:cs="Times New Roman"/>
                <w:b/>
              </w:rPr>
              <w:t>Рыночная стоимость, руб.</w:t>
            </w:r>
          </w:p>
        </w:tc>
      </w:tr>
      <w:tr w:rsidR="00017901" w:rsidRPr="002900D1" w:rsidTr="002535CD">
        <w:trPr>
          <w:trHeight w:val="342"/>
        </w:trPr>
        <w:tc>
          <w:tcPr>
            <w:tcW w:w="540" w:type="dxa"/>
            <w:tcBorders>
              <w:top w:val="single" w:sz="6" w:space="0" w:color="auto"/>
              <w:left w:val="single" w:sz="6" w:space="0" w:color="auto"/>
              <w:bottom w:val="single" w:sz="4" w:space="0" w:color="auto"/>
              <w:right w:val="single" w:sz="6" w:space="0" w:color="auto"/>
            </w:tcBorders>
            <w:shd w:val="clear" w:color="auto" w:fill="FFFFFF"/>
          </w:tcPr>
          <w:p w:rsidR="00017901" w:rsidRPr="002900D1" w:rsidRDefault="00017901" w:rsidP="002535CD">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1</w:t>
            </w:r>
            <w:r w:rsidRPr="002900D1">
              <w:rPr>
                <w:rFonts w:ascii="Times New Roman" w:hAnsi="Times New Roman" w:cs="Times New Roman"/>
                <w:color w:val="000000"/>
              </w:rPr>
              <w:t>.</w:t>
            </w:r>
          </w:p>
        </w:tc>
        <w:tc>
          <w:tcPr>
            <w:tcW w:w="1947" w:type="dxa"/>
            <w:tcBorders>
              <w:top w:val="single" w:sz="6" w:space="0" w:color="auto"/>
              <w:left w:val="single" w:sz="6" w:space="0" w:color="auto"/>
              <w:bottom w:val="single" w:sz="4" w:space="0" w:color="auto"/>
              <w:right w:val="single" w:sz="6" w:space="0" w:color="auto"/>
            </w:tcBorders>
            <w:shd w:val="clear" w:color="auto" w:fill="FFFFFF"/>
          </w:tcPr>
          <w:p w:rsidR="00017901" w:rsidRPr="00F34BC2" w:rsidRDefault="00017901" w:rsidP="002535C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Sandero</w:t>
            </w:r>
            <w:proofErr w:type="spellEnd"/>
          </w:p>
        </w:tc>
        <w:tc>
          <w:tcPr>
            <w:tcW w:w="1559" w:type="dxa"/>
            <w:tcBorders>
              <w:top w:val="single" w:sz="6" w:space="0" w:color="auto"/>
              <w:left w:val="single" w:sz="6" w:space="0" w:color="auto"/>
              <w:bottom w:val="single" w:sz="4"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Pr>
                <w:rFonts w:ascii="Times New Roman" w:hAnsi="Times New Roman" w:cs="Times New Roman"/>
              </w:rPr>
              <w:t>1598/82</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sidRPr="00D025D9">
              <w:rPr>
                <w:rFonts w:ascii="Times New Roman" w:hAnsi="Times New Roman" w:cs="Times New Roman"/>
              </w:rPr>
              <w:t>2016</w:t>
            </w:r>
          </w:p>
        </w:tc>
        <w:tc>
          <w:tcPr>
            <w:tcW w:w="2126" w:type="dxa"/>
            <w:tcBorders>
              <w:top w:val="single" w:sz="6" w:space="0" w:color="auto"/>
              <w:left w:val="single" w:sz="6" w:space="0" w:color="auto"/>
              <w:bottom w:val="single" w:sz="4" w:space="0" w:color="auto"/>
              <w:right w:val="single" w:sz="6" w:space="0" w:color="auto"/>
            </w:tcBorders>
            <w:shd w:val="clear" w:color="auto" w:fill="FFFFFF"/>
          </w:tcPr>
          <w:p w:rsidR="00017901" w:rsidRPr="00976AB4" w:rsidRDefault="00017901" w:rsidP="002535CD">
            <w:pPr>
              <w:spacing w:after="0" w:line="240" w:lineRule="auto"/>
              <w:jc w:val="both"/>
              <w:rPr>
                <w:rFonts w:ascii="Times New Roman" w:hAnsi="Times New Roman" w:cs="Times New Roman"/>
                <w:sz w:val="20"/>
                <w:szCs w:val="20"/>
              </w:rPr>
            </w:pPr>
            <w:r w:rsidRPr="00D025D9">
              <w:rPr>
                <w:rFonts w:ascii="Times New Roman" w:hAnsi="Times New Roman" w:cs="Times New Roman"/>
                <w:sz w:val="20"/>
                <w:szCs w:val="20"/>
                <w:lang w:val="en-US"/>
              </w:rPr>
              <w:t>X</w:t>
            </w:r>
            <w:r w:rsidRPr="00976AB4">
              <w:rPr>
                <w:rFonts w:ascii="Times New Roman" w:hAnsi="Times New Roman" w:cs="Times New Roman"/>
                <w:sz w:val="20"/>
                <w:szCs w:val="20"/>
              </w:rPr>
              <w:t>7</w:t>
            </w:r>
            <w:r w:rsidRPr="00D025D9">
              <w:rPr>
                <w:rFonts w:ascii="Times New Roman" w:hAnsi="Times New Roman" w:cs="Times New Roman"/>
                <w:sz w:val="20"/>
                <w:szCs w:val="20"/>
                <w:lang w:val="en-US"/>
              </w:rPr>
              <w:t>L</w:t>
            </w:r>
            <w:r w:rsidRPr="00976AB4">
              <w:rPr>
                <w:rFonts w:ascii="Times New Roman" w:hAnsi="Times New Roman" w:cs="Times New Roman"/>
                <w:sz w:val="20"/>
                <w:szCs w:val="20"/>
              </w:rPr>
              <w:t>5</w:t>
            </w:r>
            <w:r w:rsidRPr="00D025D9">
              <w:rPr>
                <w:rFonts w:ascii="Times New Roman" w:hAnsi="Times New Roman" w:cs="Times New Roman"/>
                <w:sz w:val="20"/>
                <w:szCs w:val="20"/>
                <w:lang w:val="en-US"/>
              </w:rPr>
              <w:t>SRAVG</w:t>
            </w:r>
            <w:r w:rsidRPr="00976AB4">
              <w:rPr>
                <w:rFonts w:ascii="Times New Roman" w:hAnsi="Times New Roman" w:cs="Times New Roman"/>
                <w:sz w:val="20"/>
                <w:szCs w:val="20"/>
              </w:rPr>
              <w:t>54604233</w:t>
            </w:r>
          </w:p>
        </w:tc>
        <w:tc>
          <w:tcPr>
            <w:tcW w:w="1134" w:type="dxa"/>
            <w:tcBorders>
              <w:top w:val="single" w:sz="6" w:space="0" w:color="auto"/>
              <w:left w:val="single" w:sz="6" w:space="0" w:color="auto"/>
              <w:bottom w:val="single" w:sz="4" w:space="0" w:color="auto"/>
              <w:right w:val="single" w:sz="6" w:space="0" w:color="auto"/>
            </w:tcBorders>
            <w:shd w:val="clear" w:color="auto" w:fill="FFFFFF"/>
          </w:tcPr>
          <w:p w:rsidR="00017901" w:rsidRPr="00976AB4" w:rsidRDefault="00017901" w:rsidP="002535CD">
            <w:pPr>
              <w:spacing w:after="0" w:line="240" w:lineRule="auto"/>
              <w:jc w:val="both"/>
              <w:rPr>
                <w:rFonts w:ascii="Times New Roman" w:hAnsi="Times New Roman" w:cs="Times New Roman"/>
                <w:sz w:val="20"/>
                <w:szCs w:val="20"/>
              </w:rPr>
            </w:pPr>
            <w:r w:rsidRPr="00976AB4">
              <w:rPr>
                <w:rFonts w:ascii="Times New Roman" w:hAnsi="Times New Roman" w:cs="Times New Roman"/>
                <w:sz w:val="20"/>
                <w:szCs w:val="20"/>
              </w:rPr>
              <w:t>серый</w:t>
            </w:r>
          </w:p>
        </w:tc>
        <w:tc>
          <w:tcPr>
            <w:tcW w:w="1276" w:type="dxa"/>
            <w:tcBorders>
              <w:top w:val="single" w:sz="6" w:space="0" w:color="auto"/>
              <w:left w:val="single" w:sz="6" w:space="0" w:color="auto"/>
              <w:bottom w:val="single" w:sz="4" w:space="0" w:color="auto"/>
              <w:right w:val="single" w:sz="6" w:space="0" w:color="auto"/>
            </w:tcBorders>
            <w:shd w:val="clear" w:color="auto" w:fill="FFFFFF"/>
          </w:tcPr>
          <w:p w:rsidR="00017901" w:rsidRPr="002900D1" w:rsidRDefault="00017901" w:rsidP="002535CD">
            <w:pPr>
              <w:spacing w:after="0" w:line="240" w:lineRule="auto"/>
              <w:jc w:val="both"/>
              <w:rPr>
                <w:rFonts w:ascii="Times New Roman" w:hAnsi="Times New Roman" w:cs="Times New Roman"/>
                <w:b/>
              </w:rPr>
            </w:pPr>
            <w:r>
              <w:rPr>
                <w:rFonts w:ascii="Times New Roman" w:hAnsi="Times New Roman" w:cs="Times New Roman"/>
                <w:b/>
              </w:rPr>
              <w:t>440 000,00</w:t>
            </w:r>
          </w:p>
        </w:tc>
      </w:tr>
      <w:tr w:rsidR="00017901" w:rsidRPr="002900D1" w:rsidTr="002535CD">
        <w:trPr>
          <w:trHeight w:val="381"/>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2</w:t>
            </w:r>
            <w:r w:rsidRPr="002900D1">
              <w:rPr>
                <w:rFonts w:ascii="Times New Roman" w:hAnsi="Times New Roman" w:cs="Times New Roman"/>
                <w:color w:val="000000"/>
              </w:rPr>
              <w:t>.</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017901" w:rsidRPr="00F34BC2" w:rsidRDefault="00017901" w:rsidP="002535C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7901" w:rsidRDefault="00017901" w:rsidP="002535CD">
            <w:pPr>
              <w:spacing w:after="0" w:line="240" w:lineRule="auto"/>
              <w:jc w:val="center"/>
              <w:rPr>
                <w:rFonts w:ascii="Times New Roman" w:hAnsi="Times New Roman" w:cs="Times New Roman"/>
              </w:rPr>
            </w:pPr>
            <w:r>
              <w:rPr>
                <w:rFonts w:ascii="Times New Roman" w:hAnsi="Times New Roman" w:cs="Times New Roman"/>
              </w:rPr>
              <w:t>1998/143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Pr>
                <w:rFonts w:ascii="Times New Roman" w:hAnsi="Times New Roman" w:cs="Times New Roman"/>
              </w:rPr>
              <w:t>2015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7901" w:rsidRPr="004A298E" w:rsidRDefault="00017901" w:rsidP="002535CD">
            <w:pPr>
              <w:spacing w:after="0" w:line="240" w:lineRule="auto"/>
              <w:jc w:val="both"/>
              <w:rPr>
                <w:rFonts w:ascii="Times New Roman" w:hAnsi="Times New Roman" w:cs="Times New Roman"/>
                <w:sz w:val="20"/>
                <w:szCs w:val="20"/>
                <w:lang w:val="en-US"/>
              </w:rPr>
            </w:pPr>
            <w:r w:rsidRPr="004A298E">
              <w:rPr>
                <w:rFonts w:ascii="Times New Roman" w:hAnsi="Times New Roman" w:cs="Times New Roman"/>
                <w:sz w:val="20"/>
                <w:szCs w:val="20"/>
                <w:lang w:val="en-US"/>
              </w:rPr>
              <w:t>X</w:t>
            </w:r>
            <w:r w:rsidRPr="00976AB4">
              <w:rPr>
                <w:rFonts w:ascii="Times New Roman" w:hAnsi="Times New Roman" w:cs="Times New Roman"/>
                <w:sz w:val="20"/>
                <w:szCs w:val="20"/>
              </w:rPr>
              <w:t>7</w:t>
            </w:r>
            <w:r w:rsidRPr="004A298E">
              <w:rPr>
                <w:rFonts w:ascii="Times New Roman" w:hAnsi="Times New Roman" w:cs="Times New Roman"/>
                <w:sz w:val="20"/>
                <w:szCs w:val="20"/>
                <w:lang w:val="en-US"/>
              </w:rPr>
              <w:t>LHSRHGN54423518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976AB4" w:rsidRDefault="00017901" w:rsidP="002535CD">
            <w:pPr>
              <w:spacing w:after="0" w:line="240" w:lineRule="auto"/>
              <w:jc w:val="both"/>
              <w:rPr>
                <w:rFonts w:ascii="Times New Roman" w:hAnsi="Times New Roman" w:cs="Times New Roman"/>
                <w:sz w:val="20"/>
                <w:szCs w:val="20"/>
              </w:rPr>
            </w:pPr>
            <w:r w:rsidRPr="00976AB4">
              <w:rPr>
                <w:rFonts w:ascii="Times New Roman" w:hAnsi="Times New Roman" w:cs="Times New Roman"/>
                <w:sz w:val="20"/>
                <w:szCs w:val="20"/>
              </w:rPr>
              <w:t>зеленый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jc w:val="both"/>
              <w:rPr>
                <w:rFonts w:ascii="Times New Roman" w:hAnsi="Times New Roman" w:cs="Times New Roman"/>
                <w:b/>
              </w:rPr>
            </w:pPr>
            <w:r>
              <w:rPr>
                <w:rFonts w:ascii="Times New Roman" w:hAnsi="Times New Roman" w:cs="Times New Roman"/>
                <w:b/>
              </w:rPr>
              <w:t>576 000,00</w:t>
            </w:r>
          </w:p>
        </w:tc>
      </w:tr>
      <w:tr w:rsidR="00017901" w:rsidRPr="002900D1" w:rsidTr="002535CD">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3</w:t>
            </w:r>
            <w:r w:rsidRPr="002900D1">
              <w:rPr>
                <w:rFonts w:ascii="Times New Roman" w:hAnsi="Times New Roman" w:cs="Times New Roman"/>
                <w:color w:val="000000"/>
              </w:rPr>
              <w:t>.</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017901" w:rsidRPr="00F34BC2" w:rsidRDefault="00017901" w:rsidP="002535C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Sandero</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Pr>
                <w:rFonts w:ascii="Times New Roman" w:hAnsi="Times New Roman" w:cs="Times New Roman"/>
              </w:rPr>
              <w:t>1598/102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sidRPr="00D025D9">
              <w:rPr>
                <w:rFonts w:ascii="Times New Roman" w:hAnsi="Times New Roman" w:cs="Times New Roman"/>
              </w:rPr>
              <w:t>2016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rPr>
                <w:rFonts w:ascii="Times New Roman" w:hAnsi="Times New Roman" w:cs="Times New Roman"/>
                <w:b/>
              </w:rPr>
            </w:pPr>
            <w:r w:rsidRPr="00D025D9">
              <w:rPr>
                <w:rFonts w:ascii="Times New Roman" w:hAnsi="Times New Roman" w:cs="Times New Roman"/>
                <w:sz w:val="20"/>
                <w:szCs w:val="20"/>
                <w:lang w:val="en-US"/>
              </w:rPr>
              <w:t>X7L5SRA</w:t>
            </w:r>
            <w:r>
              <w:rPr>
                <w:rFonts w:ascii="Times New Roman" w:hAnsi="Times New Roman" w:cs="Times New Roman"/>
                <w:sz w:val="20"/>
                <w:szCs w:val="20"/>
                <w:lang w:val="en-US"/>
              </w:rPr>
              <w:t>T454137982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976AB4" w:rsidRDefault="00017901" w:rsidP="002535CD">
            <w:pPr>
              <w:spacing w:after="0" w:line="240" w:lineRule="auto"/>
              <w:rPr>
                <w:rFonts w:ascii="Times New Roman" w:hAnsi="Times New Roman" w:cs="Times New Roman"/>
                <w:sz w:val="20"/>
                <w:szCs w:val="20"/>
              </w:rPr>
            </w:pPr>
            <w:r w:rsidRPr="00976AB4">
              <w:rPr>
                <w:rFonts w:ascii="Times New Roman" w:hAnsi="Times New Roman" w:cs="Times New Roman"/>
                <w:sz w:val="20"/>
                <w:szCs w:val="20"/>
              </w:rPr>
              <w:t>белый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rPr>
                <w:rFonts w:ascii="Times New Roman" w:hAnsi="Times New Roman" w:cs="Times New Roman"/>
                <w:b/>
              </w:rPr>
            </w:pPr>
            <w:r>
              <w:rPr>
                <w:rFonts w:ascii="Times New Roman" w:hAnsi="Times New Roman" w:cs="Times New Roman"/>
                <w:b/>
              </w:rPr>
              <w:t>458 000,00</w:t>
            </w:r>
          </w:p>
        </w:tc>
      </w:tr>
      <w:tr w:rsidR="00017901" w:rsidRPr="002900D1" w:rsidTr="002535CD">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4</w:t>
            </w:r>
            <w:r w:rsidRPr="002900D1">
              <w:rPr>
                <w:rFonts w:ascii="Times New Roman" w:hAnsi="Times New Roman" w:cs="Times New Roman"/>
                <w:color w:val="000000"/>
              </w:rPr>
              <w:t>.</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017901" w:rsidRPr="00F34BC2" w:rsidRDefault="00017901" w:rsidP="002535C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7901" w:rsidRPr="00AB5528" w:rsidRDefault="00017901" w:rsidP="002535CD">
            <w:pPr>
              <w:jc w:val="center"/>
              <w:rPr>
                <w:rFonts w:ascii="Times New Roman" w:hAnsi="Times New Roman" w:cs="Times New Roman"/>
              </w:rPr>
            </w:pPr>
            <w:r>
              <w:rPr>
                <w:rFonts w:ascii="Times New Roman" w:hAnsi="Times New Roman" w:cs="Times New Roman"/>
              </w:rPr>
              <w:t>1598/114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Default="00017901" w:rsidP="002535CD">
            <w:pPr>
              <w:jc w:val="center"/>
            </w:pPr>
            <w:r w:rsidRPr="00AB5528">
              <w:rPr>
                <w:rFonts w:ascii="Times New Roman" w:hAnsi="Times New Roman" w:cs="Times New Roman"/>
              </w:rPr>
              <w:t>2015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7901" w:rsidRPr="004A298E" w:rsidRDefault="00017901" w:rsidP="002535CD">
            <w:pPr>
              <w:spacing w:after="0" w:line="240" w:lineRule="auto"/>
              <w:jc w:val="both"/>
              <w:rPr>
                <w:rFonts w:ascii="Times New Roman" w:hAnsi="Times New Roman" w:cs="Times New Roman"/>
                <w:b/>
                <w:sz w:val="20"/>
                <w:szCs w:val="20"/>
              </w:rPr>
            </w:pPr>
            <w:r w:rsidRPr="004A298E">
              <w:rPr>
                <w:rFonts w:ascii="Times New Roman" w:hAnsi="Times New Roman" w:cs="Times New Roman"/>
                <w:sz w:val="20"/>
                <w:szCs w:val="20"/>
                <w:lang w:val="en-US"/>
              </w:rPr>
              <w:t>X7LHSR</w:t>
            </w:r>
            <w:r>
              <w:rPr>
                <w:rFonts w:ascii="Times New Roman" w:hAnsi="Times New Roman" w:cs="Times New Roman"/>
                <w:sz w:val="20"/>
                <w:szCs w:val="20"/>
                <w:lang w:val="en-US"/>
              </w:rPr>
              <w:t>GAN54432098</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976AB4" w:rsidRDefault="00017901" w:rsidP="002535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ч</w:t>
            </w:r>
            <w:r w:rsidRPr="00976AB4">
              <w:rPr>
                <w:rFonts w:ascii="Times New Roman" w:hAnsi="Times New Roman" w:cs="Times New Roman"/>
                <w:sz w:val="20"/>
                <w:szCs w:val="20"/>
              </w:rPr>
              <w:t>ерный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jc w:val="both"/>
              <w:rPr>
                <w:rFonts w:ascii="Times New Roman" w:hAnsi="Times New Roman" w:cs="Times New Roman"/>
                <w:b/>
              </w:rPr>
            </w:pPr>
            <w:r>
              <w:rPr>
                <w:rFonts w:ascii="Times New Roman" w:hAnsi="Times New Roman" w:cs="Times New Roman"/>
                <w:b/>
              </w:rPr>
              <w:t>616 000,00</w:t>
            </w:r>
          </w:p>
        </w:tc>
      </w:tr>
      <w:tr w:rsidR="00017901" w:rsidRPr="002900D1" w:rsidTr="002535CD">
        <w:trPr>
          <w:trHeight w:val="301"/>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5</w:t>
            </w:r>
            <w:r w:rsidRPr="002900D1">
              <w:rPr>
                <w:rFonts w:ascii="Times New Roman" w:hAnsi="Times New Roman" w:cs="Times New Roman"/>
                <w:color w:val="000000"/>
              </w:rPr>
              <w:t>.</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017901" w:rsidRPr="00F34BC2" w:rsidRDefault="00017901" w:rsidP="002535C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7901" w:rsidRPr="00AB5528" w:rsidRDefault="00017901" w:rsidP="002535CD">
            <w:pPr>
              <w:jc w:val="center"/>
              <w:rPr>
                <w:rFonts w:ascii="Times New Roman" w:hAnsi="Times New Roman" w:cs="Times New Roman"/>
              </w:rPr>
            </w:pPr>
            <w:r>
              <w:rPr>
                <w:rFonts w:ascii="Times New Roman" w:hAnsi="Times New Roman" w:cs="Times New Roman"/>
              </w:rPr>
              <w:t>1998/143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Default="00017901" w:rsidP="002535CD">
            <w:pPr>
              <w:jc w:val="center"/>
            </w:pPr>
            <w:r w:rsidRPr="00AB5528">
              <w:rPr>
                <w:rFonts w:ascii="Times New Roman" w:hAnsi="Times New Roman" w:cs="Times New Roman"/>
              </w:rPr>
              <w:t>2015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7901" w:rsidRPr="004A298E" w:rsidRDefault="00017901" w:rsidP="002535CD">
            <w:pPr>
              <w:spacing w:after="0" w:line="240" w:lineRule="auto"/>
              <w:rPr>
                <w:rFonts w:ascii="Times New Roman" w:hAnsi="Times New Roman" w:cs="Times New Roman"/>
                <w:b/>
                <w:sz w:val="20"/>
                <w:szCs w:val="20"/>
              </w:rPr>
            </w:pPr>
            <w:r w:rsidRPr="004A298E">
              <w:rPr>
                <w:rFonts w:ascii="Times New Roman" w:hAnsi="Times New Roman" w:cs="Times New Roman"/>
                <w:sz w:val="20"/>
                <w:szCs w:val="20"/>
                <w:lang w:val="en-US"/>
              </w:rPr>
              <w:t>X7LHSR</w:t>
            </w:r>
            <w:r>
              <w:rPr>
                <w:rFonts w:ascii="Times New Roman" w:hAnsi="Times New Roman" w:cs="Times New Roman"/>
                <w:sz w:val="20"/>
                <w:szCs w:val="20"/>
                <w:lang w:val="en-US"/>
              </w:rPr>
              <w:t>HGD54431932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976AB4" w:rsidRDefault="00017901" w:rsidP="002535CD">
            <w:pPr>
              <w:spacing w:after="0" w:line="240" w:lineRule="auto"/>
              <w:rPr>
                <w:rFonts w:ascii="Times New Roman" w:hAnsi="Times New Roman" w:cs="Times New Roman"/>
                <w:sz w:val="20"/>
                <w:szCs w:val="20"/>
              </w:rPr>
            </w:pPr>
            <w:r>
              <w:rPr>
                <w:rFonts w:ascii="Times New Roman" w:hAnsi="Times New Roman" w:cs="Times New Roman"/>
                <w:sz w:val="20"/>
                <w:szCs w:val="20"/>
              </w:rPr>
              <w:t>зеленый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rPr>
                <w:rFonts w:ascii="Times New Roman" w:hAnsi="Times New Roman" w:cs="Times New Roman"/>
                <w:b/>
              </w:rPr>
            </w:pPr>
            <w:r>
              <w:rPr>
                <w:rFonts w:ascii="Times New Roman" w:hAnsi="Times New Roman" w:cs="Times New Roman"/>
                <w:b/>
              </w:rPr>
              <w:t>553 000,00</w:t>
            </w:r>
          </w:p>
        </w:tc>
      </w:tr>
      <w:tr w:rsidR="00017901" w:rsidRPr="002900D1" w:rsidTr="002535CD">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6</w:t>
            </w:r>
            <w:r w:rsidRPr="002900D1">
              <w:rPr>
                <w:rFonts w:ascii="Times New Roman" w:hAnsi="Times New Roman" w:cs="Times New Roman"/>
                <w:color w:val="000000"/>
              </w:rPr>
              <w:t>.</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017901" w:rsidRPr="00F34BC2" w:rsidRDefault="00017901" w:rsidP="002535C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Pr>
                <w:rFonts w:ascii="Times New Roman" w:hAnsi="Times New Roman" w:cs="Times New Roman"/>
              </w:rPr>
              <w:t>1998/143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sidRPr="00D025D9">
              <w:rPr>
                <w:rFonts w:ascii="Times New Roman" w:hAnsi="Times New Roman" w:cs="Times New Roman"/>
              </w:rPr>
              <w:t>2016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7901" w:rsidRPr="004A298E" w:rsidRDefault="00017901" w:rsidP="002535CD">
            <w:pPr>
              <w:spacing w:after="0" w:line="240" w:lineRule="auto"/>
              <w:jc w:val="both"/>
              <w:rPr>
                <w:rFonts w:ascii="Times New Roman" w:hAnsi="Times New Roman" w:cs="Times New Roman"/>
                <w:b/>
                <w:sz w:val="20"/>
                <w:szCs w:val="20"/>
              </w:rPr>
            </w:pPr>
            <w:r w:rsidRPr="004A298E">
              <w:rPr>
                <w:rFonts w:ascii="Times New Roman" w:hAnsi="Times New Roman" w:cs="Times New Roman"/>
                <w:sz w:val="20"/>
                <w:szCs w:val="20"/>
                <w:lang w:val="en-US"/>
              </w:rPr>
              <w:t>X7LHSR</w:t>
            </w:r>
            <w:r>
              <w:rPr>
                <w:rFonts w:ascii="Times New Roman" w:hAnsi="Times New Roman" w:cs="Times New Roman"/>
                <w:sz w:val="20"/>
                <w:szCs w:val="20"/>
                <w:lang w:val="en-US"/>
              </w:rPr>
              <w:t>HGN54762149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976AB4" w:rsidRDefault="00017901" w:rsidP="002535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коричневый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jc w:val="both"/>
              <w:rPr>
                <w:rFonts w:ascii="Times New Roman" w:hAnsi="Times New Roman" w:cs="Times New Roman"/>
                <w:b/>
              </w:rPr>
            </w:pPr>
            <w:r>
              <w:rPr>
                <w:rFonts w:ascii="Times New Roman" w:hAnsi="Times New Roman" w:cs="Times New Roman"/>
                <w:b/>
              </w:rPr>
              <w:t>645 000,00</w:t>
            </w:r>
          </w:p>
        </w:tc>
      </w:tr>
      <w:tr w:rsidR="00017901" w:rsidRPr="002900D1" w:rsidTr="002535CD">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7</w:t>
            </w:r>
            <w:r w:rsidRPr="002900D1">
              <w:rPr>
                <w:rFonts w:ascii="Times New Roman" w:hAnsi="Times New Roman" w:cs="Times New Roman"/>
                <w:color w:val="000000"/>
              </w:rPr>
              <w:t>.</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017901" w:rsidRPr="00F34BC2" w:rsidRDefault="00017901" w:rsidP="002535C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Pr>
                <w:rFonts w:ascii="Times New Roman" w:hAnsi="Times New Roman" w:cs="Times New Roman"/>
              </w:rPr>
              <w:t>1998/143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sidRPr="00D025D9">
              <w:rPr>
                <w:rFonts w:ascii="Times New Roman" w:hAnsi="Times New Roman" w:cs="Times New Roman"/>
              </w:rPr>
              <w:t>2016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7901" w:rsidRPr="004A298E" w:rsidRDefault="00017901" w:rsidP="002535CD">
            <w:pPr>
              <w:spacing w:after="0" w:line="240" w:lineRule="auto"/>
              <w:jc w:val="both"/>
              <w:rPr>
                <w:rFonts w:ascii="Times New Roman" w:hAnsi="Times New Roman" w:cs="Times New Roman"/>
                <w:b/>
                <w:sz w:val="20"/>
                <w:szCs w:val="20"/>
              </w:rPr>
            </w:pPr>
            <w:r w:rsidRPr="004A298E">
              <w:rPr>
                <w:rFonts w:ascii="Times New Roman" w:hAnsi="Times New Roman" w:cs="Times New Roman"/>
                <w:sz w:val="20"/>
                <w:szCs w:val="20"/>
                <w:lang w:val="en-US"/>
              </w:rPr>
              <w:t>X7LHSR</w:t>
            </w:r>
            <w:r>
              <w:rPr>
                <w:rFonts w:ascii="Times New Roman" w:hAnsi="Times New Roman" w:cs="Times New Roman"/>
                <w:sz w:val="20"/>
                <w:szCs w:val="20"/>
                <w:lang w:val="en-US"/>
              </w:rPr>
              <w:t xml:space="preserve"> HGN54762282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976AB4" w:rsidRDefault="00017901" w:rsidP="002535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б</w:t>
            </w:r>
            <w:r w:rsidRPr="00976AB4">
              <w:rPr>
                <w:rFonts w:ascii="Times New Roman" w:hAnsi="Times New Roman" w:cs="Times New Roman"/>
                <w:sz w:val="20"/>
                <w:szCs w:val="20"/>
              </w:rPr>
              <w:t>елый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jc w:val="both"/>
              <w:rPr>
                <w:rFonts w:ascii="Times New Roman" w:hAnsi="Times New Roman" w:cs="Times New Roman"/>
                <w:b/>
              </w:rPr>
            </w:pPr>
            <w:r>
              <w:rPr>
                <w:rFonts w:ascii="Times New Roman" w:hAnsi="Times New Roman" w:cs="Times New Roman"/>
                <w:b/>
              </w:rPr>
              <w:t>645 000,00</w:t>
            </w:r>
          </w:p>
        </w:tc>
      </w:tr>
      <w:tr w:rsidR="00017901" w:rsidRPr="002900D1" w:rsidTr="002535CD">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017901" w:rsidRDefault="00017901" w:rsidP="002535CD">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8</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017901" w:rsidRPr="00F34BC2" w:rsidRDefault="00017901" w:rsidP="002535C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Logan</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7901" w:rsidRPr="007C3FC7" w:rsidRDefault="00017901" w:rsidP="002535CD">
            <w:pPr>
              <w:jc w:val="center"/>
              <w:rPr>
                <w:rFonts w:ascii="Times New Roman" w:hAnsi="Times New Roman" w:cs="Times New Roman"/>
              </w:rPr>
            </w:pPr>
            <w:r>
              <w:rPr>
                <w:rFonts w:ascii="Times New Roman" w:hAnsi="Times New Roman" w:cs="Times New Roman"/>
              </w:rPr>
              <w:t>1390/75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Default="00017901" w:rsidP="002535CD">
            <w:pPr>
              <w:jc w:val="center"/>
            </w:pPr>
            <w:r w:rsidRPr="007C3FC7">
              <w:rPr>
                <w:rFonts w:ascii="Times New Roman" w:hAnsi="Times New Roman" w:cs="Times New Roman"/>
              </w:rPr>
              <w:t>2015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7901" w:rsidRPr="004A298E" w:rsidRDefault="00017901" w:rsidP="002535CD">
            <w:pPr>
              <w:spacing w:after="0" w:line="240" w:lineRule="auto"/>
              <w:jc w:val="both"/>
              <w:rPr>
                <w:rFonts w:ascii="Times New Roman" w:hAnsi="Times New Roman" w:cs="Times New Roman"/>
                <w:b/>
                <w:sz w:val="20"/>
                <w:szCs w:val="20"/>
              </w:rPr>
            </w:pPr>
            <w:r w:rsidRPr="00D025D9">
              <w:rPr>
                <w:rFonts w:ascii="Times New Roman" w:hAnsi="Times New Roman" w:cs="Times New Roman"/>
                <w:sz w:val="20"/>
                <w:szCs w:val="20"/>
                <w:lang w:val="en-US"/>
              </w:rPr>
              <w:t>X7L</w:t>
            </w:r>
            <w:r>
              <w:rPr>
                <w:rFonts w:ascii="Times New Roman" w:hAnsi="Times New Roman" w:cs="Times New Roman"/>
                <w:sz w:val="20"/>
                <w:szCs w:val="20"/>
                <w:lang w:val="en-US"/>
              </w:rPr>
              <w:t>LSRB2HFH752434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976AB4" w:rsidRDefault="00017901" w:rsidP="002535CD">
            <w:pPr>
              <w:spacing w:after="0" w:line="240" w:lineRule="auto"/>
              <w:jc w:val="both"/>
              <w:rPr>
                <w:rFonts w:ascii="Times New Roman" w:hAnsi="Times New Roman" w:cs="Times New Roman"/>
                <w:sz w:val="20"/>
                <w:szCs w:val="20"/>
              </w:rPr>
            </w:pPr>
            <w:r w:rsidRPr="00976AB4">
              <w:rPr>
                <w:rFonts w:ascii="Times New Roman" w:hAnsi="Times New Roman" w:cs="Times New Roman"/>
                <w:sz w:val="20"/>
                <w:szCs w:val="20"/>
              </w:rPr>
              <w:t>белый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jc w:val="both"/>
              <w:rPr>
                <w:rFonts w:ascii="Times New Roman" w:hAnsi="Times New Roman" w:cs="Times New Roman"/>
                <w:b/>
              </w:rPr>
            </w:pPr>
            <w:r>
              <w:rPr>
                <w:rFonts w:ascii="Times New Roman" w:hAnsi="Times New Roman" w:cs="Times New Roman"/>
                <w:b/>
              </w:rPr>
              <w:t xml:space="preserve">265 000,00 </w:t>
            </w:r>
          </w:p>
        </w:tc>
      </w:tr>
      <w:tr w:rsidR="00017901" w:rsidRPr="002900D1" w:rsidTr="002535CD">
        <w:trPr>
          <w:trHeight w:val="369"/>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017901" w:rsidRDefault="00017901" w:rsidP="002535CD">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9</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017901" w:rsidRPr="00F34BC2" w:rsidRDefault="00017901" w:rsidP="002535C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Sandero</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7901" w:rsidRPr="007C3FC7" w:rsidRDefault="00017901" w:rsidP="002535CD">
            <w:pPr>
              <w:jc w:val="center"/>
              <w:rPr>
                <w:rFonts w:ascii="Times New Roman" w:hAnsi="Times New Roman" w:cs="Times New Roman"/>
              </w:rPr>
            </w:pPr>
            <w:r>
              <w:rPr>
                <w:rFonts w:ascii="Times New Roman" w:hAnsi="Times New Roman" w:cs="Times New Roman"/>
              </w:rPr>
              <w:t>1598/102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Default="00017901" w:rsidP="002535CD">
            <w:pPr>
              <w:jc w:val="center"/>
            </w:pPr>
            <w:r w:rsidRPr="007C3FC7">
              <w:rPr>
                <w:rFonts w:ascii="Times New Roman" w:hAnsi="Times New Roman" w:cs="Times New Roman"/>
              </w:rPr>
              <w:t>2015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jc w:val="both"/>
              <w:rPr>
                <w:rFonts w:ascii="Times New Roman" w:hAnsi="Times New Roman" w:cs="Times New Roman"/>
                <w:b/>
              </w:rPr>
            </w:pPr>
            <w:r w:rsidRPr="00D025D9">
              <w:rPr>
                <w:rFonts w:ascii="Times New Roman" w:hAnsi="Times New Roman" w:cs="Times New Roman"/>
                <w:sz w:val="20"/>
                <w:szCs w:val="20"/>
                <w:lang w:val="en-US"/>
              </w:rPr>
              <w:t>X7L5SR</w:t>
            </w:r>
            <w:r>
              <w:rPr>
                <w:rFonts w:ascii="Times New Roman" w:hAnsi="Times New Roman" w:cs="Times New Roman"/>
                <w:sz w:val="20"/>
                <w:szCs w:val="20"/>
                <w:lang w:val="en-US"/>
              </w:rPr>
              <w:t>C9B54152967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976AB4" w:rsidRDefault="00017901" w:rsidP="002535CD">
            <w:pPr>
              <w:spacing w:after="0" w:line="240" w:lineRule="auto"/>
              <w:jc w:val="both"/>
              <w:rPr>
                <w:rFonts w:ascii="Times New Roman" w:hAnsi="Times New Roman" w:cs="Times New Roman"/>
                <w:sz w:val="20"/>
                <w:szCs w:val="20"/>
              </w:rPr>
            </w:pPr>
            <w:r w:rsidRPr="00976AB4">
              <w:rPr>
                <w:rFonts w:ascii="Times New Roman" w:hAnsi="Times New Roman" w:cs="Times New Roman"/>
                <w:sz w:val="20"/>
                <w:szCs w:val="20"/>
              </w:rPr>
              <w:t>белый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jc w:val="both"/>
              <w:rPr>
                <w:rFonts w:ascii="Times New Roman" w:hAnsi="Times New Roman" w:cs="Times New Roman"/>
                <w:b/>
              </w:rPr>
            </w:pPr>
            <w:r>
              <w:rPr>
                <w:rFonts w:ascii="Times New Roman" w:hAnsi="Times New Roman" w:cs="Times New Roman"/>
                <w:b/>
              </w:rPr>
              <w:t>424 000,00</w:t>
            </w:r>
          </w:p>
        </w:tc>
      </w:tr>
      <w:tr w:rsidR="00017901" w:rsidRPr="002900D1" w:rsidTr="002535CD">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017901" w:rsidRDefault="00017901" w:rsidP="002535CD">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10</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017901" w:rsidRPr="00F34BC2" w:rsidRDefault="00017901" w:rsidP="002535C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Pr>
                <w:rFonts w:ascii="Times New Roman" w:hAnsi="Times New Roman" w:cs="Times New Roman"/>
              </w:rPr>
              <w:t>1998/143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sidRPr="00D025D9">
              <w:rPr>
                <w:rFonts w:ascii="Times New Roman" w:hAnsi="Times New Roman" w:cs="Times New Roman"/>
              </w:rPr>
              <w:t>2016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7901" w:rsidRPr="004A298E" w:rsidRDefault="00017901" w:rsidP="002535CD">
            <w:pPr>
              <w:spacing w:after="0" w:line="240" w:lineRule="auto"/>
              <w:jc w:val="both"/>
              <w:rPr>
                <w:rFonts w:ascii="Times New Roman" w:hAnsi="Times New Roman" w:cs="Times New Roman"/>
                <w:b/>
                <w:sz w:val="20"/>
                <w:szCs w:val="20"/>
              </w:rPr>
            </w:pPr>
            <w:r w:rsidRPr="004A298E">
              <w:rPr>
                <w:rFonts w:ascii="Times New Roman" w:hAnsi="Times New Roman" w:cs="Times New Roman"/>
                <w:sz w:val="20"/>
                <w:szCs w:val="20"/>
                <w:lang w:val="en-US"/>
              </w:rPr>
              <w:t>X7LHSR</w:t>
            </w:r>
            <w:r>
              <w:rPr>
                <w:rFonts w:ascii="Times New Roman" w:hAnsi="Times New Roman" w:cs="Times New Roman"/>
                <w:sz w:val="20"/>
                <w:szCs w:val="20"/>
                <w:lang w:val="en-US"/>
              </w:rPr>
              <w:t>HGN54762306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976AB4" w:rsidRDefault="00017901" w:rsidP="002535CD">
            <w:pPr>
              <w:spacing w:after="0" w:line="240" w:lineRule="auto"/>
              <w:jc w:val="both"/>
              <w:rPr>
                <w:rFonts w:ascii="Times New Roman" w:hAnsi="Times New Roman" w:cs="Times New Roman"/>
                <w:sz w:val="20"/>
                <w:szCs w:val="20"/>
              </w:rPr>
            </w:pPr>
            <w:r w:rsidRPr="00976AB4">
              <w:rPr>
                <w:rFonts w:ascii="Times New Roman" w:hAnsi="Times New Roman" w:cs="Times New Roman"/>
                <w:sz w:val="20"/>
                <w:szCs w:val="20"/>
              </w:rPr>
              <w:t>коричневый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jc w:val="both"/>
              <w:rPr>
                <w:rFonts w:ascii="Times New Roman" w:hAnsi="Times New Roman" w:cs="Times New Roman"/>
                <w:b/>
              </w:rPr>
            </w:pPr>
            <w:r>
              <w:rPr>
                <w:rFonts w:ascii="Times New Roman" w:hAnsi="Times New Roman" w:cs="Times New Roman"/>
                <w:b/>
              </w:rPr>
              <w:t>645 000,00</w:t>
            </w:r>
          </w:p>
        </w:tc>
      </w:tr>
      <w:tr w:rsidR="00017901" w:rsidRPr="002900D1" w:rsidTr="002535CD">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017901" w:rsidRDefault="00017901" w:rsidP="002535CD">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11</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017901" w:rsidRPr="00F34BC2" w:rsidRDefault="00017901" w:rsidP="002535C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Logan</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7901" w:rsidRDefault="00017901" w:rsidP="002535CD">
            <w:pPr>
              <w:spacing w:after="0" w:line="240" w:lineRule="auto"/>
              <w:jc w:val="center"/>
              <w:rPr>
                <w:rFonts w:ascii="Times New Roman" w:hAnsi="Times New Roman" w:cs="Times New Roman"/>
              </w:rPr>
            </w:pPr>
            <w:r>
              <w:rPr>
                <w:rFonts w:ascii="Times New Roman" w:hAnsi="Times New Roman" w:cs="Times New Roman"/>
              </w:rPr>
              <w:t>1598/102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Pr>
                <w:rFonts w:ascii="Times New Roman" w:hAnsi="Times New Roman" w:cs="Times New Roman"/>
              </w:rPr>
              <w:t>2015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7901" w:rsidRPr="004367E3" w:rsidRDefault="00017901" w:rsidP="002535CD">
            <w:pPr>
              <w:spacing w:after="0" w:line="240" w:lineRule="auto"/>
              <w:jc w:val="both"/>
              <w:rPr>
                <w:rFonts w:ascii="Times New Roman" w:hAnsi="Times New Roman" w:cs="Times New Roman"/>
                <w:sz w:val="20"/>
                <w:szCs w:val="20"/>
                <w:lang w:val="en-US"/>
              </w:rPr>
            </w:pPr>
            <w:r w:rsidRPr="004367E3">
              <w:rPr>
                <w:rFonts w:ascii="Times New Roman" w:hAnsi="Times New Roman" w:cs="Times New Roman"/>
                <w:sz w:val="20"/>
                <w:szCs w:val="20"/>
                <w:lang w:val="en-US"/>
              </w:rPr>
              <w:t>X7L4SRAT454130684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976AB4" w:rsidRDefault="00017901" w:rsidP="002535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бежевый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jc w:val="both"/>
              <w:rPr>
                <w:rFonts w:ascii="Times New Roman" w:hAnsi="Times New Roman" w:cs="Times New Roman"/>
                <w:b/>
              </w:rPr>
            </w:pPr>
            <w:r>
              <w:rPr>
                <w:rFonts w:ascii="Times New Roman" w:hAnsi="Times New Roman" w:cs="Times New Roman"/>
                <w:b/>
              </w:rPr>
              <w:t>339 000,00</w:t>
            </w:r>
          </w:p>
        </w:tc>
      </w:tr>
      <w:tr w:rsidR="00017901" w:rsidRPr="002900D1" w:rsidTr="002535CD">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017901" w:rsidRDefault="00017901" w:rsidP="002535CD">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12</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017901" w:rsidRPr="00F34BC2" w:rsidRDefault="00017901" w:rsidP="002535C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Duster</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Pr>
                <w:rFonts w:ascii="Times New Roman" w:hAnsi="Times New Roman" w:cs="Times New Roman"/>
              </w:rPr>
              <w:t>1998/143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sidRPr="00D025D9">
              <w:rPr>
                <w:rFonts w:ascii="Times New Roman" w:hAnsi="Times New Roman" w:cs="Times New Roman"/>
              </w:rPr>
              <w:t>2016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7901" w:rsidRPr="004A298E" w:rsidRDefault="00017901" w:rsidP="002535CD">
            <w:pPr>
              <w:spacing w:after="0" w:line="240" w:lineRule="auto"/>
              <w:jc w:val="both"/>
              <w:rPr>
                <w:rFonts w:ascii="Times New Roman" w:hAnsi="Times New Roman" w:cs="Times New Roman"/>
                <w:b/>
                <w:sz w:val="20"/>
                <w:szCs w:val="20"/>
              </w:rPr>
            </w:pPr>
            <w:r w:rsidRPr="004A298E">
              <w:rPr>
                <w:rFonts w:ascii="Times New Roman" w:hAnsi="Times New Roman" w:cs="Times New Roman"/>
                <w:sz w:val="20"/>
                <w:szCs w:val="20"/>
                <w:lang w:val="en-US"/>
              </w:rPr>
              <w:t>X7LHSR</w:t>
            </w:r>
            <w:r>
              <w:rPr>
                <w:rFonts w:ascii="Times New Roman" w:hAnsi="Times New Roman" w:cs="Times New Roman"/>
                <w:sz w:val="20"/>
                <w:szCs w:val="20"/>
                <w:lang w:val="en-US"/>
              </w:rPr>
              <w:t>HGN54762500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976AB4" w:rsidRDefault="00017901" w:rsidP="002535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зеленый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jc w:val="both"/>
              <w:rPr>
                <w:rFonts w:ascii="Times New Roman" w:hAnsi="Times New Roman" w:cs="Times New Roman"/>
                <w:b/>
              </w:rPr>
            </w:pPr>
            <w:r>
              <w:rPr>
                <w:rFonts w:ascii="Times New Roman" w:hAnsi="Times New Roman" w:cs="Times New Roman"/>
                <w:b/>
              </w:rPr>
              <w:t>526 000,00</w:t>
            </w:r>
          </w:p>
        </w:tc>
      </w:tr>
      <w:tr w:rsidR="00017901" w:rsidRPr="002900D1" w:rsidTr="002535CD">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017901" w:rsidRDefault="00017901" w:rsidP="002535CD">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13</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017901" w:rsidRPr="00F34BC2" w:rsidRDefault="00017901" w:rsidP="002535C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Sandero</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Pr>
                <w:rFonts w:ascii="Times New Roman" w:hAnsi="Times New Roman" w:cs="Times New Roman"/>
              </w:rPr>
              <w:t>1598/102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sidRPr="00D025D9">
              <w:rPr>
                <w:rFonts w:ascii="Times New Roman" w:hAnsi="Times New Roman" w:cs="Times New Roman"/>
              </w:rPr>
              <w:t>2016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jc w:val="both"/>
              <w:rPr>
                <w:rFonts w:ascii="Times New Roman" w:hAnsi="Times New Roman" w:cs="Times New Roman"/>
                <w:b/>
              </w:rPr>
            </w:pPr>
            <w:r w:rsidRPr="00D025D9">
              <w:rPr>
                <w:rFonts w:ascii="Times New Roman" w:hAnsi="Times New Roman" w:cs="Times New Roman"/>
                <w:sz w:val="20"/>
                <w:szCs w:val="20"/>
                <w:lang w:val="en-US"/>
              </w:rPr>
              <w:t>X7L5SRA</w:t>
            </w:r>
            <w:r>
              <w:rPr>
                <w:rFonts w:ascii="Times New Roman" w:hAnsi="Times New Roman" w:cs="Times New Roman"/>
                <w:sz w:val="20"/>
                <w:szCs w:val="20"/>
                <w:lang w:val="en-US"/>
              </w:rPr>
              <w:t>TG54748670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976AB4" w:rsidRDefault="00017901" w:rsidP="002535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серый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jc w:val="both"/>
              <w:rPr>
                <w:rFonts w:ascii="Times New Roman" w:hAnsi="Times New Roman" w:cs="Times New Roman"/>
                <w:b/>
              </w:rPr>
            </w:pPr>
            <w:r>
              <w:rPr>
                <w:rFonts w:ascii="Times New Roman" w:hAnsi="Times New Roman" w:cs="Times New Roman"/>
                <w:b/>
              </w:rPr>
              <w:t>458 000,00</w:t>
            </w:r>
          </w:p>
        </w:tc>
      </w:tr>
      <w:tr w:rsidR="00017901" w:rsidRPr="002900D1" w:rsidTr="002535CD">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017901" w:rsidRDefault="00017901" w:rsidP="002535CD">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14</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017901" w:rsidRPr="00F34BC2" w:rsidRDefault="00017901" w:rsidP="002535C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Logan</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Pr>
                <w:rFonts w:ascii="Times New Roman" w:hAnsi="Times New Roman" w:cs="Times New Roman"/>
              </w:rPr>
              <w:t>1598/82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sidRPr="00D025D9">
              <w:rPr>
                <w:rFonts w:ascii="Times New Roman" w:hAnsi="Times New Roman" w:cs="Times New Roman"/>
              </w:rPr>
              <w:t>2016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7901" w:rsidRPr="004A298E" w:rsidRDefault="00017901" w:rsidP="002535CD">
            <w:pPr>
              <w:spacing w:after="0" w:line="240" w:lineRule="auto"/>
              <w:jc w:val="both"/>
              <w:rPr>
                <w:rFonts w:ascii="Times New Roman" w:hAnsi="Times New Roman" w:cs="Times New Roman"/>
                <w:b/>
                <w:sz w:val="20"/>
                <w:szCs w:val="20"/>
              </w:rPr>
            </w:pPr>
            <w:r w:rsidRPr="004367E3">
              <w:rPr>
                <w:rFonts w:ascii="Times New Roman" w:hAnsi="Times New Roman" w:cs="Times New Roman"/>
                <w:sz w:val="20"/>
                <w:szCs w:val="20"/>
                <w:lang w:val="en-US"/>
              </w:rPr>
              <w:t>X7L4SRA</w:t>
            </w:r>
            <w:r>
              <w:rPr>
                <w:rFonts w:ascii="Times New Roman" w:hAnsi="Times New Roman" w:cs="Times New Roman"/>
                <w:sz w:val="20"/>
                <w:szCs w:val="20"/>
                <w:lang w:val="en-US"/>
              </w:rPr>
              <w:t>V454604370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976AB4" w:rsidRDefault="00017901" w:rsidP="002535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синий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jc w:val="both"/>
              <w:rPr>
                <w:rFonts w:ascii="Times New Roman" w:hAnsi="Times New Roman" w:cs="Times New Roman"/>
                <w:b/>
              </w:rPr>
            </w:pPr>
            <w:r>
              <w:rPr>
                <w:rFonts w:ascii="Times New Roman" w:hAnsi="Times New Roman" w:cs="Times New Roman"/>
                <w:b/>
              </w:rPr>
              <w:t>450 000,00</w:t>
            </w:r>
          </w:p>
        </w:tc>
      </w:tr>
      <w:tr w:rsidR="00017901" w:rsidRPr="002900D1" w:rsidTr="002535CD">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017901" w:rsidRDefault="00017901" w:rsidP="002535CD">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15</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017901" w:rsidRPr="00F34BC2" w:rsidRDefault="00017901" w:rsidP="002535C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Sandero</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Pr>
                <w:rFonts w:ascii="Times New Roman" w:hAnsi="Times New Roman" w:cs="Times New Roman"/>
              </w:rPr>
              <w:t>1598/102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sidRPr="00D025D9">
              <w:rPr>
                <w:rFonts w:ascii="Times New Roman" w:hAnsi="Times New Roman" w:cs="Times New Roman"/>
              </w:rPr>
              <w:t>2016</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jc w:val="both"/>
              <w:rPr>
                <w:rFonts w:ascii="Times New Roman" w:hAnsi="Times New Roman" w:cs="Times New Roman"/>
                <w:b/>
              </w:rPr>
            </w:pPr>
            <w:r w:rsidRPr="00D025D9">
              <w:rPr>
                <w:rFonts w:ascii="Times New Roman" w:hAnsi="Times New Roman" w:cs="Times New Roman"/>
                <w:sz w:val="20"/>
                <w:szCs w:val="20"/>
                <w:lang w:val="en-US"/>
              </w:rPr>
              <w:t>X7L5SRA</w:t>
            </w:r>
            <w:r>
              <w:rPr>
                <w:rFonts w:ascii="Times New Roman" w:hAnsi="Times New Roman" w:cs="Times New Roman"/>
                <w:sz w:val="20"/>
                <w:szCs w:val="20"/>
                <w:lang w:val="en-US"/>
              </w:rPr>
              <w:t>TG54604315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976AB4" w:rsidRDefault="00017901" w:rsidP="002535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черный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jc w:val="both"/>
              <w:rPr>
                <w:rFonts w:ascii="Times New Roman" w:hAnsi="Times New Roman" w:cs="Times New Roman"/>
                <w:b/>
              </w:rPr>
            </w:pPr>
            <w:r>
              <w:rPr>
                <w:rFonts w:ascii="Times New Roman" w:hAnsi="Times New Roman" w:cs="Times New Roman"/>
                <w:b/>
              </w:rPr>
              <w:t>504 000,00</w:t>
            </w:r>
          </w:p>
        </w:tc>
      </w:tr>
      <w:tr w:rsidR="00017901" w:rsidRPr="002900D1" w:rsidTr="002535CD">
        <w:trPr>
          <w:trHeight w:val="35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017901" w:rsidRDefault="00017901" w:rsidP="002535CD">
            <w:pPr>
              <w:shd w:val="clear" w:color="auto" w:fill="FFFFFF"/>
              <w:spacing w:after="0"/>
              <w:jc w:val="center"/>
              <w:rPr>
                <w:rFonts w:ascii="Times New Roman" w:hAnsi="Times New Roman" w:cs="Times New Roman"/>
                <w:color w:val="000000"/>
              </w:rPr>
            </w:pPr>
            <w:r>
              <w:rPr>
                <w:rFonts w:ascii="Times New Roman" w:hAnsi="Times New Roman" w:cs="Times New Roman"/>
                <w:color w:val="000000"/>
              </w:rPr>
              <w:t>16</w:t>
            </w:r>
          </w:p>
        </w:tc>
        <w:tc>
          <w:tcPr>
            <w:tcW w:w="1947" w:type="dxa"/>
            <w:tcBorders>
              <w:top w:val="single" w:sz="6" w:space="0" w:color="auto"/>
              <w:left w:val="single" w:sz="6" w:space="0" w:color="auto"/>
              <w:bottom w:val="single" w:sz="6" w:space="0" w:color="auto"/>
              <w:right w:val="single" w:sz="6" w:space="0" w:color="auto"/>
            </w:tcBorders>
            <w:shd w:val="clear" w:color="auto" w:fill="FFFFFF"/>
          </w:tcPr>
          <w:p w:rsidR="00017901" w:rsidRPr="00F34BC2" w:rsidRDefault="00017901" w:rsidP="002535CD">
            <w:pPr>
              <w:pStyle w:val="1"/>
              <w:spacing w:before="0"/>
              <w:rPr>
                <w:rFonts w:ascii="Times New Roman" w:hAnsi="Times New Roman" w:cs="Times New Roman"/>
                <w:color w:val="auto"/>
                <w:sz w:val="24"/>
                <w:szCs w:val="24"/>
              </w:rPr>
            </w:pPr>
            <w:proofErr w:type="spellStart"/>
            <w:r w:rsidRPr="00F34BC2">
              <w:rPr>
                <w:rFonts w:ascii="Times New Roman" w:hAnsi="Times New Roman" w:cs="Times New Roman"/>
                <w:color w:val="auto"/>
                <w:sz w:val="24"/>
                <w:szCs w:val="24"/>
              </w:rPr>
              <w:t>Renault</w:t>
            </w:r>
            <w:proofErr w:type="spellEnd"/>
            <w:r w:rsidRPr="00F34BC2">
              <w:rPr>
                <w:rFonts w:ascii="Times New Roman" w:hAnsi="Times New Roman" w:cs="Times New Roman"/>
                <w:color w:val="auto"/>
                <w:sz w:val="24"/>
                <w:szCs w:val="24"/>
              </w:rPr>
              <w:t xml:space="preserve"> </w:t>
            </w:r>
            <w:proofErr w:type="spellStart"/>
            <w:r w:rsidRPr="00F34BC2">
              <w:rPr>
                <w:rFonts w:ascii="Times New Roman" w:hAnsi="Times New Roman" w:cs="Times New Roman"/>
                <w:color w:val="auto"/>
                <w:sz w:val="24"/>
                <w:szCs w:val="24"/>
              </w:rPr>
              <w:t>Sandero</w:t>
            </w:r>
            <w:proofErr w:type="spellEnd"/>
          </w:p>
        </w:tc>
        <w:tc>
          <w:tcPr>
            <w:tcW w:w="1559" w:type="dxa"/>
            <w:tcBorders>
              <w:top w:val="single" w:sz="6" w:space="0" w:color="auto"/>
              <w:left w:val="single" w:sz="6" w:space="0" w:color="auto"/>
              <w:bottom w:val="single" w:sz="6" w:space="0" w:color="auto"/>
              <w:right w:val="single" w:sz="6" w:space="0" w:color="auto"/>
            </w:tcBorders>
            <w:shd w:val="clear" w:color="auto" w:fill="FFFFFF"/>
          </w:tcPr>
          <w:p w:rsidR="00017901" w:rsidRDefault="00017901" w:rsidP="002535CD">
            <w:pPr>
              <w:spacing w:after="0" w:line="240" w:lineRule="auto"/>
              <w:jc w:val="center"/>
              <w:rPr>
                <w:rFonts w:ascii="Times New Roman" w:hAnsi="Times New Roman" w:cs="Times New Roman"/>
              </w:rPr>
            </w:pPr>
            <w:r>
              <w:rPr>
                <w:rFonts w:ascii="Times New Roman" w:hAnsi="Times New Roman" w:cs="Times New Roman"/>
              </w:rPr>
              <w:t>1598/102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D025D9" w:rsidRDefault="00017901" w:rsidP="002535CD">
            <w:pPr>
              <w:spacing w:after="0" w:line="240" w:lineRule="auto"/>
              <w:jc w:val="center"/>
              <w:rPr>
                <w:rFonts w:ascii="Times New Roman" w:hAnsi="Times New Roman" w:cs="Times New Roman"/>
              </w:rPr>
            </w:pPr>
            <w:r>
              <w:rPr>
                <w:rFonts w:ascii="Times New Roman" w:hAnsi="Times New Roman" w:cs="Times New Roman"/>
              </w:rPr>
              <w:t>2015</w:t>
            </w:r>
          </w:p>
        </w:tc>
        <w:tc>
          <w:tcPr>
            <w:tcW w:w="212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jc w:val="both"/>
              <w:rPr>
                <w:rFonts w:ascii="Times New Roman" w:hAnsi="Times New Roman" w:cs="Times New Roman"/>
                <w:b/>
              </w:rPr>
            </w:pPr>
            <w:r w:rsidRPr="00D025D9">
              <w:rPr>
                <w:rFonts w:ascii="Times New Roman" w:hAnsi="Times New Roman" w:cs="Times New Roman"/>
                <w:sz w:val="20"/>
                <w:szCs w:val="20"/>
                <w:lang w:val="en-US"/>
              </w:rPr>
              <w:t>X7L5SR</w:t>
            </w:r>
            <w:r>
              <w:rPr>
                <w:rFonts w:ascii="Times New Roman" w:hAnsi="Times New Roman" w:cs="Times New Roman"/>
                <w:sz w:val="20"/>
                <w:szCs w:val="20"/>
                <w:lang w:val="en-US"/>
              </w:rPr>
              <w:t>C9654153261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017901" w:rsidRPr="00976AB4" w:rsidRDefault="00017901" w:rsidP="002535CD">
            <w:pPr>
              <w:spacing w:after="0" w:line="240" w:lineRule="auto"/>
              <w:jc w:val="both"/>
              <w:rPr>
                <w:rFonts w:ascii="Times New Roman" w:hAnsi="Times New Roman" w:cs="Times New Roman"/>
                <w:sz w:val="20"/>
                <w:szCs w:val="20"/>
              </w:rPr>
            </w:pPr>
            <w:r>
              <w:rPr>
                <w:rFonts w:ascii="Times New Roman" w:hAnsi="Times New Roman" w:cs="Times New Roman"/>
                <w:sz w:val="20"/>
                <w:szCs w:val="20"/>
              </w:rPr>
              <w:t>серый</w:t>
            </w:r>
          </w:p>
        </w:tc>
        <w:tc>
          <w:tcPr>
            <w:tcW w:w="1276" w:type="dxa"/>
            <w:tcBorders>
              <w:top w:val="single" w:sz="6" w:space="0" w:color="auto"/>
              <w:left w:val="single" w:sz="6" w:space="0" w:color="auto"/>
              <w:bottom w:val="single" w:sz="6" w:space="0" w:color="auto"/>
              <w:right w:val="single" w:sz="6" w:space="0" w:color="auto"/>
            </w:tcBorders>
            <w:shd w:val="clear" w:color="auto" w:fill="FFFFFF"/>
          </w:tcPr>
          <w:p w:rsidR="00017901" w:rsidRPr="002900D1" w:rsidRDefault="00017901" w:rsidP="002535CD">
            <w:pPr>
              <w:spacing w:after="0" w:line="240" w:lineRule="auto"/>
              <w:jc w:val="both"/>
              <w:rPr>
                <w:rFonts w:ascii="Times New Roman" w:hAnsi="Times New Roman" w:cs="Times New Roman"/>
                <w:b/>
              </w:rPr>
            </w:pPr>
            <w:r>
              <w:rPr>
                <w:rFonts w:ascii="Times New Roman" w:hAnsi="Times New Roman" w:cs="Times New Roman"/>
                <w:b/>
              </w:rPr>
              <w:t>420 000,00</w:t>
            </w:r>
          </w:p>
        </w:tc>
      </w:tr>
    </w:tbl>
    <w:p w:rsidR="00ED6F01" w:rsidRDefault="00ED6F01" w:rsidP="00ED6F01">
      <w:pPr>
        <w:pStyle w:val="a0"/>
        <w:shd w:val="clear" w:color="auto" w:fill="FFFFFF"/>
        <w:jc w:val="both"/>
        <w:rPr>
          <w:b/>
          <w:i/>
          <w:color w:val="000000"/>
        </w:rPr>
      </w:pPr>
    </w:p>
    <w:p w:rsidR="00ED6F01" w:rsidRPr="00421C91" w:rsidRDefault="00ED6F01" w:rsidP="00ED6F01">
      <w:pPr>
        <w:pStyle w:val="a0"/>
        <w:shd w:val="clear" w:color="auto" w:fill="FFFFFF"/>
        <w:rPr>
          <w:b/>
          <w:color w:val="FF0000"/>
        </w:rPr>
      </w:pPr>
    </w:p>
    <w:p w:rsidR="00ED7B9B" w:rsidRPr="00B64990" w:rsidRDefault="00ED7B9B" w:rsidP="00ED7B9B">
      <w:pPr>
        <w:pStyle w:val="a0"/>
        <w:shd w:val="clear" w:color="auto" w:fill="FFFFFF"/>
        <w:jc w:val="center"/>
        <w:rPr>
          <w:color w:val="auto"/>
        </w:rPr>
      </w:pPr>
      <w:r w:rsidRPr="00B64990">
        <w:rPr>
          <w:b/>
          <w:color w:val="auto"/>
        </w:rPr>
        <w:t>7 964 000,00</w:t>
      </w:r>
      <w:r w:rsidRPr="00B64990">
        <w:rPr>
          <w:color w:val="auto"/>
        </w:rPr>
        <w:t xml:space="preserve"> </w:t>
      </w:r>
      <w:r w:rsidRPr="00B64990">
        <w:rPr>
          <w:b/>
          <w:bCs/>
          <w:color w:val="auto"/>
        </w:rPr>
        <w:t>руб.</w:t>
      </w:r>
    </w:p>
    <w:p w:rsidR="00ED7B9B" w:rsidRPr="00B64990" w:rsidRDefault="00ED7B9B" w:rsidP="00ED7B9B">
      <w:pPr>
        <w:pStyle w:val="a0"/>
        <w:jc w:val="center"/>
        <w:rPr>
          <w:color w:val="auto"/>
        </w:rPr>
      </w:pPr>
      <w:r w:rsidRPr="00B64990">
        <w:rPr>
          <w:b/>
          <w:color w:val="auto"/>
        </w:rPr>
        <w:t>(Семь миллионов девятьсот шестьдесят четыре тысячи) рублей 00 коп.</w:t>
      </w:r>
    </w:p>
    <w:p w:rsidR="00ED6F01" w:rsidRPr="0043414E" w:rsidRDefault="00ED6F01" w:rsidP="00ED6F01">
      <w:pPr>
        <w:pStyle w:val="a0"/>
        <w:jc w:val="center"/>
        <w:rPr>
          <w:color w:val="auto"/>
        </w:rPr>
      </w:pPr>
    </w:p>
    <w:p w:rsidR="00ED6F01" w:rsidRDefault="00ED6F01" w:rsidP="00ED6F01">
      <w:pPr>
        <w:pStyle w:val="a0"/>
        <w:shd w:val="clear" w:color="auto" w:fill="FFFFFF"/>
      </w:pPr>
    </w:p>
    <w:p w:rsidR="00017901" w:rsidRDefault="00017901" w:rsidP="00ED6F01">
      <w:pPr>
        <w:pStyle w:val="a0"/>
        <w:shd w:val="clear" w:color="auto" w:fill="FFFFFF"/>
      </w:pPr>
    </w:p>
    <w:p w:rsidR="00ED6F01" w:rsidRPr="00421C91" w:rsidRDefault="00ED6F01" w:rsidP="00ED6F01">
      <w:pPr>
        <w:shd w:val="clear" w:color="auto" w:fill="FFFFFF"/>
        <w:jc w:val="both"/>
        <w:rPr>
          <w:rFonts w:ascii="Times New Roman" w:eastAsia="Times New Roman" w:hAnsi="Times New Roman" w:cs="Times New Roman"/>
          <w:color w:val="000000"/>
          <w:sz w:val="24"/>
          <w:szCs w:val="24"/>
        </w:rPr>
      </w:pPr>
      <w:r w:rsidRPr="00421C91">
        <w:rPr>
          <w:rFonts w:ascii="Times New Roman" w:eastAsia="Times New Roman" w:hAnsi="Times New Roman" w:cs="Times New Roman"/>
          <w:color w:val="000000"/>
          <w:sz w:val="24"/>
          <w:szCs w:val="24"/>
        </w:rPr>
        <w:t xml:space="preserve">   Оценщики:</w:t>
      </w:r>
      <w:r w:rsidRPr="00421C91">
        <w:rPr>
          <w:rFonts w:ascii="Times New Roman" w:eastAsia="Times New Roman" w:hAnsi="Times New Roman" w:cs="Times New Roman"/>
          <w:color w:val="000000"/>
          <w:sz w:val="24"/>
          <w:szCs w:val="24"/>
        </w:rPr>
        <w:tab/>
        <w:t>…………………. Молотков С.В.</w:t>
      </w:r>
    </w:p>
    <w:p w:rsidR="00ED6F01" w:rsidRPr="00421C91" w:rsidRDefault="00ED6F01" w:rsidP="00ED6F01">
      <w:pPr>
        <w:shd w:val="clear" w:color="auto" w:fill="FFFFFF"/>
        <w:jc w:val="both"/>
        <w:rPr>
          <w:rFonts w:ascii="Times New Roman" w:eastAsia="Times New Roman" w:hAnsi="Times New Roman" w:cs="Times New Roman"/>
          <w:color w:val="000000"/>
          <w:sz w:val="24"/>
          <w:szCs w:val="24"/>
        </w:rPr>
      </w:pPr>
      <w:r w:rsidRPr="00421C91">
        <w:rPr>
          <w:rFonts w:ascii="Times New Roman" w:eastAsia="Times New Roman" w:hAnsi="Times New Roman" w:cs="Times New Roman"/>
          <w:color w:val="000000"/>
          <w:sz w:val="24"/>
          <w:szCs w:val="24"/>
        </w:rPr>
        <w:tab/>
      </w:r>
      <w:r w:rsidRPr="00421C91">
        <w:rPr>
          <w:rFonts w:ascii="Times New Roman" w:eastAsia="Times New Roman" w:hAnsi="Times New Roman" w:cs="Times New Roman"/>
          <w:color w:val="000000"/>
          <w:sz w:val="24"/>
          <w:szCs w:val="24"/>
        </w:rPr>
        <w:tab/>
        <w:t>…………………..Соловьева О.В.</w:t>
      </w: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pageBreakBefore/>
        <w:shd w:val="clear" w:color="auto" w:fill="FFFFFF"/>
        <w:jc w:val="center"/>
      </w:pPr>
      <w:r>
        <w:rPr>
          <w:b/>
          <w:color w:val="000000"/>
        </w:rPr>
        <w:lastRenderedPageBreak/>
        <w:t>СПИСОК</w:t>
      </w:r>
      <w:r>
        <w:rPr>
          <w:color w:val="000000"/>
        </w:rPr>
        <w:t xml:space="preserve"> </w:t>
      </w:r>
      <w:r>
        <w:rPr>
          <w:b/>
          <w:color w:val="000000"/>
        </w:rPr>
        <w:t>ИСПОЛЬЗОВАННОЙ</w:t>
      </w:r>
      <w:r>
        <w:rPr>
          <w:color w:val="000000"/>
        </w:rPr>
        <w:t xml:space="preserve"> </w:t>
      </w:r>
      <w:r>
        <w:rPr>
          <w:b/>
          <w:color w:val="000000"/>
        </w:rPr>
        <w:t>ЛИТЕРАТУРЫ</w:t>
      </w:r>
    </w:p>
    <w:p w:rsidR="00ED6F01" w:rsidRDefault="00ED6F01" w:rsidP="00ED6F01">
      <w:pPr>
        <w:pStyle w:val="a0"/>
        <w:shd w:val="clear" w:color="auto" w:fill="FFFFFF"/>
        <w:jc w:val="both"/>
      </w:pPr>
    </w:p>
    <w:p w:rsidR="00ED6F01" w:rsidRDefault="00ED6F01" w:rsidP="00ED6F01">
      <w:pPr>
        <w:pStyle w:val="a0"/>
        <w:shd w:val="clear" w:color="auto" w:fill="FFFFFF"/>
        <w:jc w:val="both"/>
      </w:pPr>
      <w:r>
        <w:rPr>
          <w:color w:val="000000"/>
        </w:rPr>
        <w:t xml:space="preserve">     Федеральный Закон " Об оценочной деятельности " № 135 от 16 июля 1998 г.</w:t>
      </w:r>
    </w:p>
    <w:p w:rsidR="00ED6F01" w:rsidRDefault="00ED6F01" w:rsidP="00ED6F01">
      <w:pPr>
        <w:pStyle w:val="a0"/>
        <w:shd w:val="clear" w:color="auto" w:fill="FFFFFF"/>
        <w:jc w:val="both"/>
      </w:pPr>
      <w:r>
        <w:rPr>
          <w:color w:val="000000"/>
        </w:rPr>
        <w:t xml:space="preserve">     Стандарты   оценки,   обязательные   к   применению   субъектами   оценочной   деятельности.</w:t>
      </w:r>
    </w:p>
    <w:p w:rsidR="00ED6F01" w:rsidRDefault="00ED6F01" w:rsidP="00ED6F01">
      <w:pPr>
        <w:pStyle w:val="a0"/>
        <w:shd w:val="clear" w:color="auto" w:fill="FFFFFF"/>
        <w:jc w:val="both"/>
      </w:pPr>
      <w:r>
        <w:rPr>
          <w:color w:val="000000"/>
        </w:rPr>
        <w:t xml:space="preserve">     Баскакова М.А. толковый юридический словарь: бизнес и право — М.: Финансы и статистика, 1998</w:t>
      </w:r>
    </w:p>
    <w:p w:rsidR="00ED6F01" w:rsidRDefault="00ED6F01" w:rsidP="00ED6F01">
      <w:pPr>
        <w:pStyle w:val="a0"/>
        <w:shd w:val="clear" w:color="auto" w:fill="FFFFFF"/>
        <w:jc w:val="both"/>
      </w:pPr>
      <w:r>
        <w:t xml:space="preserve">      ГОСТ 37.001.267-83 «Автомобили легковые. Типы кузовов. Основные термины и определения». </w:t>
      </w:r>
    </w:p>
    <w:p w:rsidR="00ED6F01" w:rsidRDefault="00ED6F01" w:rsidP="00ED6F01">
      <w:pPr>
        <w:pStyle w:val="a0"/>
        <w:shd w:val="clear" w:color="auto" w:fill="FFFFFF"/>
        <w:jc w:val="both"/>
      </w:pPr>
      <w:r>
        <w:t xml:space="preserve">       РД 37.009.015-98 «Методическое руководство по определению стоимости автотранспортного средства с учетом естественного износа и технического состояния на момент предъявления». </w:t>
      </w:r>
    </w:p>
    <w:p w:rsidR="00ED6F01" w:rsidRDefault="00ED6F01" w:rsidP="00ED6F01">
      <w:pPr>
        <w:pStyle w:val="a0"/>
        <w:ind w:firstLine="360"/>
        <w:jc w:val="both"/>
      </w:pPr>
      <w:r>
        <w:rPr>
          <w:sz w:val="22"/>
          <w:szCs w:val="22"/>
        </w:rPr>
        <w:t xml:space="preserve">Федеральный стандарт оценки №1"Общие понятия оценки, подходы к оценке и требования к проведению оценки (ФСО N 1)", утвержденный приказом Минэкономразвития России от 20.07.07г. N 256 </w:t>
      </w:r>
    </w:p>
    <w:p w:rsidR="00ED6F01" w:rsidRDefault="00ED6F01" w:rsidP="00ED6F01">
      <w:pPr>
        <w:pStyle w:val="a0"/>
        <w:ind w:firstLine="360"/>
        <w:jc w:val="both"/>
      </w:pPr>
      <w:r>
        <w:rPr>
          <w:sz w:val="22"/>
          <w:szCs w:val="22"/>
        </w:rPr>
        <w:t xml:space="preserve">Федеральный стандарт оценки №2 "Цель оценки и виды стоимости (ФСО N 2)", утвержденный приказом Минэкономразвития России от 20.07.07г. N 255 </w:t>
      </w:r>
    </w:p>
    <w:p w:rsidR="00ED6F01" w:rsidRPr="00017901" w:rsidRDefault="00ED6F01" w:rsidP="00ED6F01">
      <w:pPr>
        <w:pStyle w:val="af7"/>
        <w:ind w:firstLine="360"/>
        <w:jc w:val="both"/>
        <w:rPr>
          <w:b w:val="0"/>
          <w:lang w:val="ru-RU"/>
        </w:rPr>
      </w:pPr>
      <w:r w:rsidRPr="00017901">
        <w:rPr>
          <w:b w:val="0"/>
          <w:sz w:val="22"/>
          <w:szCs w:val="22"/>
          <w:lang w:val="ru-RU"/>
        </w:rPr>
        <w:t xml:space="preserve">Федеральный стандарт оценки №3 "Требования к отчету об оценке (ФСО №3)", утвержденный приказом Минэкономразвития России от 20.07.07г. </w:t>
      </w:r>
      <w:r w:rsidRPr="00017901">
        <w:rPr>
          <w:b w:val="0"/>
          <w:sz w:val="22"/>
          <w:szCs w:val="22"/>
        </w:rPr>
        <w:t>N</w:t>
      </w:r>
      <w:r w:rsidRPr="00017901">
        <w:rPr>
          <w:b w:val="0"/>
          <w:sz w:val="22"/>
          <w:szCs w:val="22"/>
          <w:lang w:val="ru-RU"/>
        </w:rPr>
        <w:t xml:space="preserve"> 254</w:t>
      </w:r>
    </w:p>
    <w:p w:rsidR="00ED6F01" w:rsidRPr="00017901" w:rsidRDefault="00ED6F01" w:rsidP="00ED6F01">
      <w:pPr>
        <w:pStyle w:val="a0"/>
        <w:shd w:val="clear" w:color="auto" w:fill="FFFFFF"/>
        <w:jc w:val="both"/>
      </w:pPr>
      <w:r w:rsidRPr="00017901">
        <w:rPr>
          <w:color w:val="000000"/>
        </w:rPr>
        <w:t xml:space="preserve">* Стандарт организации № </w:t>
      </w:r>
      <w:proofErr w:type="gramStart"/>
      <w:r w:rsidRPr="00017901">
        <w:rPr>
          <w:color w:val="000000"/>
        </w:rPr>
        <w:t>СТ</w:t>
      </w:r>
      <w:proofErr w:type="gramEnd"/>
      <w:r w:rsidRPr="00017901">
        <w:rPr>
          <w:color w:val="000000"/>
        </w:rPr>
        <w:t xml:space="preserve">/1-ССПОД. ОПЭО (версия 1.0). Положение о системе стандартизации профессиональной оценочной деятельности (утвержден Решением Правления МСНО – НП «ОПЭО», протокол от 4 июля 2008 г. № 28/08); Стандарт организации № </w:t>
      </w:r>
      <w:proofErr w:type="gramStart"/>
      <w:r w:rsidRPr="00017901">
        <w:rPr>
          <w:color w:val="000000"/>
        </w:rPr>
        <w:t>СТ</w:t>
      </w:r>
      <w:proofErr w:type="gramEnd"/>
      <w:r w:rsidRPr="00017901">
        <w:rPr>
          <w:color w:val="000000"/>
        </w:rPr>
        <w:t xml:space="preserve">/2-ССПОД. ОПЭО (версия 1.0).  Кодекс профессиональной этики (утвержден Решением Правления МСНО – НП «ОПЭО», протокол от 4 июля 2008 г. № 28/08); Стандарт организации № </w:t>
      </w:r>
      <w:proofErr w:type="gramStart"/>
      <w:r w:rsidRPr="00017901">
        <w:rPr>
          <w:color w:val="000000"/>
        </w:rPr>
        <w:t>СТ</w:t>
      </w:r>
      <w:proofErr w:type="gramEnd"/>
      <w:r w:rsidRPr="00017901">
        <w:rPr>
          <w:color w:val="000000"/>
        </w:rPr>
        <w:t>/2-ССПОД. ОПЭО (версия 1.0).  Кодекс профессиональной этики (утвержден Решением Правления МСНО – НП «ОПЭО», протокол от 4 июля 2008 г. № 28/08).</w:t>
      </w:r>
    </w:p>
    <w:p w:rsidR="00ED6F01" w:rsidRPr="00017901" w:rsidRDefault="00ED6F01" w:rsidP="00ED6F01">
      <w:pPr>
        <w:pStyle w:val="af7"/>
        <w:ind w:firstLine="360"/>
        <w:jc w:val="both"/>
        <w:rPr>
          <w:b w:val="0"/>
          <w:lang w:val="ru-RU"/>
        </w:rPr>
      </w:pPr>
      <w:r w:rsidRPr="00017901">
        <w:rPr>
          <w:b w:val="0"/>
          <w:sz w:val="22"/>
          <w:szCs w:val="22"/>
          <w:lang w:val="ru-RU"/>
        </w:rPr>
        <w:t>Периодическая печать: газеты «Из рук в руки» и др.</w:t>
      </w:r>
    </w:p>
    <w:p w:rsidR="00ED6F01" w:rsidRPr="00017901" w:rsidRDefault="00ED6F01" w:rsidP="00ED6F01">
      <w:pPr>
        <w:pStyle w:val="af7"/>
        <w:ind w:firstLine="360"/>
        <w:jc w:val="both"/>
        <w:rPr>
          <w:b w:val="0"/>
          <w:lang w:val="ru-RU"/>
        </w:rPr>
      </w:pPr>
      <w:r w:rsidRPr="00017901">
        <w:rPr>
          <w:b w:val="0"/>
          <w:sz w:val="22"/>
          <w:szCs w:val="22"/>
          <w:lang w:val="ru-RU"/>
        </w:rPr>
        <w:t>Ресурсы ИНТЕРНЕТА</w:t>
      </w:r>
    </w:p>
    <w:p w:rsidR="00ED6F01" w:rsidRPr="00017901" w:rsidRDefault="00ED6F01" w:rsidP="00ED6F01">
      <w:pPr>
        <w:pStyle w:val="af7"/>
        <w:ind w:firstLine="360"/>
        <w:jc w:val="both"/>
        <w:rPr>
          <w:b w:val="0"/>
          <w:lang w:val="ru-RU"/>
        </w:rPr>
      </w:pPr>
      <w:r w:rsidRPr="00017901">
        <w:rPr>
          <w:b w:val="0"/>
          <w:sz w:val="22"/>
          <w:szCs w:val="22"/>
          <w:lang w:val="ru-RU"/>
        </w:rPr>
        <w:t>Собственная информационная база.</w:t>
      </w:r>
    </w:p>
    <w:p w:rsidR="00ED6F01" w:rsidRDefault="00ED6F01" w:rsidP="00ED6F01">
      <w:pPr>
        <w:pStyle w:val="a0"/>
        <w:shd w:val="clear" w:color="auto" w:fill="FFFFFF"/>
        <w:ind w:firstLine="360"/>
        <w:jc w:val="both"/>
      </w:pPr>
    </w:p>
    <w:p w:rsidR="00ED6F01" w:rsidRDefault="00ED6F01" w:rsidP="00ED6F01">
      <w:pPr>
        <w:pStyle w:val="a0"/>
        <w:shd w:val="clear" w:color="auto" w:fill="FFFFFF"/>
        <w:ind w:firstLine="360"/>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r>
      <w:r>
        <w:rPr>
          <w:color w:val="000000"/>
        </w:rPr>
        <w:tab/>
        <w:t xml:space="preserve">        </w:t>
      </w: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center"/>
      </w:pPr>
    </w:p>
    <w:p w:rsidR="00ED6F01" w:rsidRDefault="00ED6F01" w:rsidP="00ED6F01">
      <w:pPr>
        <w:pStyle w:val="a0"/>
        <w:shd w:val="clear" w:color="auto" w:fill="FFFFFF"/>
        <w:jc w:val="center"/>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jc w:val="both"/>
      </w:pPr>
    </w:p>
    <w:p w:rsidR="00ED6F01" w:rsidRDefault="00ED6F01" w:rsidP="00ED6F01">
      <w:pPr>
        <w:pStyle w:val="a0"/>
        <w:shd w:val="clear" w:color="auto" w:fill="FFFFFF"/>
        <w:ind w:left="708" w:hanging="708"/>
        <w:jc w:val="center"/>
      </w:pPr>
      <w:proofErr w:type="gramStart"/>
      <w:r>
        <w:rPr>
          <w:b/>
          <w:i/>
          <w:color w:val="000000"/>
        </w:rPr>
        <w:t>П</w:t>
      </w:r>
      <w:proofErr w:type="gramEnd"/>
      <w:r>
        <w:rPr>
          <w:b/>
          <w:i/>
          <w:color w:val="000000"/>
        </w:rPr>
        <w:t xml:space="preserve"> Р И Л О Ж Е Н И Е</w:t>
      </w: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Pr>
        <w:pStyle w:val="a0"/>
      </w:pPr>
    </w:p>
    <w:p w:rsidR="00ED6F01" w:rsidRDefault="00ED6F01" w:rsidP="00ED6F01"/>
    <w:p w:rsidR="00ED6F01" w:rsidRDefault="00ED6F01" w:rsidP="00ED6F01"/>
    <w:p w:rsidR="00ED6F01" w:rsidRDefault="00ED6F01" w:rsidP="00ED6F01"/>
    <w:p w:rsidR="003C272A" w:rsidRDefault="003C272A"/>
    <w:sectPr w:rsidR="003C272A" w:rsidSect="00301870">
      <w:footerReference w:type="default" r:id="rId73"/>
      <w:headerReference w:type="first" r:id="rId74"/>
      <w:pgSz w:w="11906" w:h="16838"/>
      <w:pgMar w:top="708" w:right="850" w:bottom="1134" w:left="1701" w:header="0" w:footer="0" w:gutter="0"/>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4F18" w:rsidRDefault="00584F18" w:rsidP="0065230E">
      <w:pPr>
        <w:spacing w:after="0" w:line="240" w:lineRule="auto"/>
      </w:pPr>
      <w:r>
        <w:separator/>
      </w:r>
    </w:p>
  </w:endnote>
  <w:endnote w:type="continuationSeparator" w:id="0">
    <w:p w:rsidR="00584F18" w:rsidRDefault="00584F18" w:rsidP="006523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FuturaBookC">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auto"/>
      </w:rPr>
      <w:id w:val="8895610"/>
      <w:docPartObj>
        <w:docPartGallery w:val="Page Numbers (Bottom of Page)"/>
        <w:docPartUnique/>
      </w:docPartObj>
    </w:sdtPr>
    <w:sdtContent>
      <w:p w:rsidR="004B69B0" w:rsidRDefault="004B69B0">
        <w:pPr>
          <w:pStyle w:val="afe"/>
          <w:jc w:val="right"/>
        </w:pPr>
        <w:r>
          <w:fldChar w:fldCharType="begin"/>
        </w:r>
        <w:r>
          <w:instrText xml:space="preserve"> PAGE   \* MERGEFORMAT </w:instrText>
        </w:r>
        <w:r>
          <w:fldChar w:fldCharType="separate"/>
        </w:r>
        <w:r w:rsidR="00017901">
          <w:rPr>
            <w:noProof/>
          </w:rPr>
          <w:t>7</w:t>
        </w:r>
        <w:r>
          <w:fldChar w:fldCharType="end"/>
        </w:r>
      </w:p>
    </w:sdtContent>
  </w:sdt>
  <w:p w:rsidR="004B69B0" w:rsidRDefault="004B69B0">
    <w:pPr>
      <w:pStyle w:val="af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4F18" w:rsidRDefault="00584F18" w:rsidP="0065230E">
      <w:pPr>
        <w:spacing w:after="0" w:line="240" w:lineRule="auto"/>
      </w:pPr>
      <w:r>
        <w:separator/>
      </w:r>
    </w:p>
  </w:footnote>
  <w:footnote w:type="continuationSeparator" w:id="0">
    <w:p w:rsidR="00584F18" w:rsidRDefault="00584F18" w:rsidP="0065230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B69B0" w:rsidRDefault="004B69B0">
    <w:pPr>
      <w:pStyle w:val="afd"/>
      <w:rPr>
        <w:rFonts w:ascii="Cambria" w:hAnsi="Cambria" w:cs="Book Antiqua"/>
        <w:b/>
        <w:i/>
        <w:sz w:val="18"/>
        <w:szCs w:val="18"/>
      </w:rPr>
    </w:pPr>
  </w:p>
  <w:p w:rsidR="004B69B0" w:rsidRDefault="004B69B0">
    <w:pPr>
      <w:pStyle w:val="afd"/>
      <w:rPr>
        <w:rFonts w:ascii="Cambria" w:hAnsi="Cambria" w:cs="Book Antiqua"/>
        <w:b/>
        <w:i/>
        <w:sz w:val="18"/>
        <w:szCs w:val="18"/>
      </w:rPr>
    </w:pPr>
  </w:p>
  <w:p w:rsidR="004B69B0" w:rsidRDefault="004B69B0">
    <w:pPr>
      <w:pStyle w:val="afd"/>
      <w:rPr>
        <w:rFonts w:ascii="Cambria" w:hAnsi="Cambria" w:cs="Book Antiqua"/>
        <w:b/>
        <w:i/>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DB1CF6"/>
    <w:multiLevelType w:val="multilevel"/>
    <w:tmpl w:val="6D200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nsid w:val="16614193"/>
    <w:multiLevelType w:val="multilevel"/>
    <w:tmpl w:val="F120DF0A"/>
    <w:lvl w:ilvl="0">
      <w:start w:val="1"/>
      <w:numFmt w:val="decimal"/>
      <w:lvlText w:val="%1."/>
      <w:lvlJc w:val="left"/>
      <w:pPr>
        <w:tabs>
          <w:tab w:val="num" w:pos="960"/>
        </w:tabs>
        <w:ind w:left="960" w:hanging="360"/>
      </w:pPr>
    </w:lvl>
    <w:lvl w:ilvl="1">
      <w:start w:val="1"/>
      <w:numFmt w:val="lowerLetter"/>
      <w:lvlText w:val="%2."/>
      <w:lvlJc w:val="left"/>
      <w:pPr>
        <w:tabs>
          <w:tab w:val="num" w:pos="1680"/>
        </w:tabs>
        <w:ind w:left="1680" w:hanging="360"/>
      </w:pPr>
    </w:lvl>
    <w:lvl w:ilvl="2">
      <w:start w:val="1"/>
      <w:numFmt w:val="lowerRoman"/>
      <w:lvlText w:val="%3."/>
      <w:lvlJc w:val="right"/>
      <w:pPr>
        <w:tabs>
          <w:tab w:val="num" w:pos="2400"/>
        </w:tabs>
        <w:ind w:left="2400" w:hanging="180"/>
      </w:pPr>
    </w:lvl>
    <w:lvl w:ilvl="3">
      <w:start w:val="1"/>
      <w:numFmt w:val="decimal"/>
      <w:lvlText w:val="%4."/>
      <w:lvlJc w:val="left"/>
      <w:pPr>
        <w:tabs>
          <w:tab w:val="num" w:pos="3120"/>
        </w:tabs>
        <w:ind w:left="3120" w:hanging="360"/>
      </w:pPr>
    </w:lvl>
    <w:lvl w:ilvl="4">
      <w:start w:val="1"/>
      <w:numFmt w:val="lowerLetter"/>
      <w:lvlText w:val="%5."/>
      <w:lvlJc w:val="left"/>
      <w:pPr>
        <w:tabs>
          <w:tab w:val="num" w:pos="3840"/>
        </w:tabs>
        <w:ind w:left="3840" w:hanging="360"/>
      </w:pPr>
    </w:lvl>
    <w:lvl w:ilvl="5">
      <w:start w:val="1"/>
      <w:numFmt w:val="lowerRoman"/>
      <w:lvlText w:val="%6."/>
      <w:lvlJc w:val="right"/>
      <w:pPr>
        <w:tabs>
          <w:tab w:val="num" w:pos="4560"/>
        </w:tabs>
        <w:ind w:left="4560" w:hanging="180"/>
      </w:pPr>
    </w:lvl>
    <w:lvl w:ilvl="6">
      <w:start w:val="1"/>
      <w:numFmt w:val="decimal"/>
      <w:lvlText w:val="%7."/>
      <w:lvlJc w:val="left"/>
      <w:pPr>
        <w:tabs>
          <w:tab w:val="num" w:pos="5280"/>
        </w:tabs>
        <w:ind w:left="5280" w:hanging="360"/>
      </w:pPr>
    </w:lvl>
    <w:lvl w:ilvl="7">
      <w:start w:val="1"/>
      <w:numFmt w:val="lowerLetter"/>
      <w:lvlText w:val="%8."/>
      <w:lvlJc w:val="left"/>
      <w:pPr>
        <w:tabs>
          <w:tab w:val="num" w:pos="6000"/>
        </w:tabs>
        <w:ind w:left="6000" w:hanging="360"/>
      </w:pPr>
    </w:lvl>
    <w:lvl w:ilvl="8">
      <w:start w:val="1"/>
      <w:numFmt w:val="lowerRoman"/>
      <w:lvlText w:val="%9."/>
      <w:lvlJc w:val="right"/>
      <w:pPr>
        <w:tabs>
          <w:tab w:val="num" w:pos="6720"/>
        </w:tabs>
        <w:ind w:left="6720" w:hanging="180"/>
      </w:pPr>
    </w:lvl>
  </w:abstractNum>
  <w:abstractNum w:abstractNumId="2">
    <w:nsid w:val="1851108D"/>
    <w:multiLevelType w:val="multilevel"/>
    <w:tmpl w:val="341A4A48"/>
    <w:lvl w:ilvl="0">
      <w:start w:val="2"/>
      <w:numFmt w:val="decimal"/>
      <w:lvlText w:val="%1."/>
      <w:lvlJc w:val="left"/>
      <w:pPr>
        <w:tabs>
          <w:tab w:val="num" w:pos="360"/>
        </w:tabs>
        <w:ind w:left="360" w:hanging="360"/>
      </w:pPr>
    </w:lvl>
    <w:lvl w:ilvl="1">
      <w:start w:val="4"/>
      <w:numFmt w:val="decimal"/>
      <w:lvlText w:val="%1.%2."/>
      <w:lvlJc w:val="left"/>
      <w:pPr>
        <w:tabs>
          <w:tab w:val="num" w:pos="360"/>
        </w:tabs>
        <w:ind w:left="360" w:hanging="360"/>
      </w:pPr>
    </w:lvl>
    <w:lvl w:ilvl="2">
      <w:start w:val="1"/>
      <w:numFmt w:val="decimal"/>
      <w:lvlText w:val="%1.%2.%3."/>
      <w:lvlJc w:val="left"/>
      <w:pPr>
        <w:tabs>
          <w:tab w:val="num" w:pos="720"/>
        </w:tabs>
        <w:ind w:left="720" w:hanging="720"/>
      </w:pPr>
    </w:lvl>
    <w:lvl w:ilvl="3">
      <w:start w:val="1"/>
      <w:numFmt w:val="decimal"/>
      <w:lvlText w:val="%1.%2.%3.%4."/>
      <w:lvlJc w:val="left"/>
      <w:pPr>
        <w:tabs>
          <w:tab w:val="num" w:pos="720"/>
        </w:tabs>
        <w:ind w:left="720" w:hanging="720"/>
      </w:pPr>
    </w:lvl>
    <w:lvl w:ilvl="4">
      <w:start w:val="1"/>
      <w:numFmt w:val="decimal"/>
      <w:lvlText w:val="%1.%2.%3.%4.%5."/>
      <w:lvlJc w:val="left"/>
      <w:pPr>
        <w:tabs>
          <w:tab w:val="num" w:pos="1080"/>
        </w:tabs>
        <w:ind w:left="1080" w:hanging="1080"/>
      </w:pPr>
    </w:lvl>
    <w:lvl w:ilvl="5">
      <w:start w:val="1"/>
      <w:numFmt w:val="decimal"/>
      <w:lvlText w:val="%1.%2.%3.%4.%5.%6."/>
      <w:lvlJc w:val="left"/>
      <w:pPr>
        <w:tabs>
          <w:tab w:val="num" w:pos="1080"/>
        </w:tabs>
        <w:ind w:left="1080" w:hanging="108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800"/>
        </w:tabs>
        <w:ind w:left="1800" w:hanging="1800"/>
      </w:pPr>
    </w:lvl>
  </w:abstractNum>
  <w:abstractNum w:abstractNumId="3">
    <w:nsid w:val="43D5130D"/>
    <w:multiLevelType w:val="multilevel"/>
    <w:tmpl w:val="FE64ED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14934C4"/>
    <w:multiLevelType w:val="multilevel"/>
    <w:tmpl w:val="289C30B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nsid w:val="68751C76"/>
    <w:multiLevelType w:val="multilevel"/>
    <w:tmpl w:val="70748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797A02E7"/>
    <w:multiLevelType w:val="multilevel"/>
    <w:tmpl w:val="27264D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7E1B1790"/>
    <w:multiLevelType w:val="multilevel"/>
    <w:tmpl w:val="6300551C"/>
    <w:lvl w:ilvl="0">
      <w:start w:val="1"/>
      <w:numFmt w:val="bullet"/>
      <w:lvlText w:val="-"/>
      <w:lvlJc w:val="left"/>
      <w:pPr>
        <w:tabs>
          <w:tab w:val="num" w:pos="360"/>
        </w:tabs>
        <w:ind w:left="360" w:hanging="360"/>
      </w:pPr>
      <w:rPr>
        <w:rFonts w:ascii="Times New Roman" w:hAnsi="Times New Roman" w:cs="Times New Roman"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abstractNumId w:val="4"/>
  </w:num>
  <w:num w:numId="2">
    <w:abstractNumId w:val="2"/>
  </w:num>
  <w:num w:numId="3">
    <w:abstractNumId w:val="1"/>
  </w:num>
  <w:num w:numId="4">
    <w:abstractNumId w:val="7"/>
  </w:num>
  <w:num w:numId="5">
    <w:abstractNumId w:val="0"/>
  </w:num>
  <w:num w:numId="6">
    <w:abstractNumId w:val="5"/>
  </w:num>
  <w:num w:numId="7">
    <w:abstractNumId w:val="6"/>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ED6F01"/>
    <w:rsid w:val="000004E2"/>
    <w:rsid w:val="00000849"/>
    <w:rsid w:val="0000205A"/>
    <w:rsid w:val="00002872"/>
    <w:rsid w:val="00003694"/>
    <w:rsid w:val="00004667"/>
    <w:rsid w:val="00004A0E"/>
    <w:rsid w:val="00004D36"/>
    <w:rsid w:val="00006430"/>
    <w:rsid w:val="00006F1C"/>
    <w:rsid w:val="00010FCC"/>
    <w:rsid w:val="00011607"/>
    <w:rsid w:val="000119CA"/>
    <w:rsid w:val="00013477"/>
    <w:rsid w:val="0001383D"/>
    <w:rsid w:val="0001456F"/>
    <w:rsid w:val="000158F5"/>
    <w:rsid w:val="00017239"/>
    <w:rsid w:val="00017392"/>
    <w:rsid w:val="00017901"/>
    <w:rsid w:val="00021A99"/>
    <w:rsid w:val="00021BF9"/>
    <w:rsid w:val="00021C49"/>
    <w:rsid w:val="000220D9"/>
    <w:rsid w:val="000222E8"/>
    <w:rsid w:val="000230C1"/>
    <w:rsid w:val="00023C67"/>
    <w:rsid w:val="00024D77"/>
    <w:rsid w:val="00024E77"/>
    <w:rsid w:val="000257F9"/>
    <w:rsid w:val="000259E8"/>
    <w:rsid w:val="000261B8"/>
    <w:rsid w:val="00031B81"/>
    <w:rsid w:val="000347D7"/>
    <w:rsid w:val="00035623"/>
    <w:rsid w:val="0003665E"/>
    <w:rsid w:val="0003727A"/>
    <w:rsid w:val="000373F8"/>
    <w:rsid w:val="00037A59"/>
    <w:rsid w:val="0004222C"/>
    <w:rsid w:val="0004227C"/>
    <w:rsid w:val="00042866"/>
    <w:rsid w:val="00043325"/>
    <w:rsid w:val="00043E2A"/>
    <w:rsid w:val="000448A3"/>
    <w:rsid w:val="000448BC"/>
    <w:rsid w:val="00044C40"/>
    <w:rsid w:val="00045030"/>
    <w:rsid w:val="00046D93"/>
    <w:rsid w:val="000471A3"/>
    <w:rsid w:val="0004798F"/>
    <w:rsid w:val="000520B4"/>
    <w:rsid w:val="0005303F"/>
    <w:rsid w:val="0005365E"/>
    <w:rsid w:val="00053DDA"/>
    <w:rsid w:val="0005487D"/>
    <w:rsid w:val="0005573A"/>
    <w:rsid w:val="00056E1E"/>
    <w:rsid w:val="000571CC"/>
    <w:rsid w:val="0006094D"/>
    <w:rsid w:val="00060AA7"/>
    <w:rsid w:val="00061A29"/>
    <w:rsid w:val="000636B8"/>
    <w:rsid w:val="00066603"/>
    <w:rsid w:val="00066FA8"/>
    <w:rsid w:val="00067473"/>
    <w:rsid w:val="00070274"/>
    <w:rsid w:val="000711F3"/>
    <w:rsid w:val="00071F1D"/>
    <w:rsid w:val="0007203C"/>
    <w:rsid w:val="0007377E"/>
    <w:rsid w:val="00073D1B"/>
    <w:rsid w:val="00075A1F"/>
    <w:rsid w:val="00077C9C"/>
    <w:rsid w:val="00081841"/>
    <w:rsid w:val="000830E0"/>
    <w:rsid w:val="00083A78"/>
    <w:rsid w:val="00084908"/>
    <w:rsid w:val="00085AAD"/>
    <w:rsid w:val="000905F2"/>
    <w:rsid w:val="00091708"/>
    <w:rsid w:val="00092CC1"/>
    <w:rsid w:val="000934E5"/>
    <w:rsid w:val="000939F3"/>
    <w:rsid w:val="0009568F"/>
    <w:rsid w:val="0009620A"/>
    <w:rsid w:val="000977CC"/>
    <w:rsid w:val="00097C20"/>
    <w:rsid w:val="00097E21"/>
    <w:rsid w:val="00097FC5"/>
    <w:rsid w:val="000A2DE6"/>
    <w:rsid w:val="000A3441"/>
    <w:rsid w:val="000A39AB"/>
    <w:rsid w:val="000A3AA1"/>
    <w:rsid w:val="000A5967"/>
    <w:rsid w:val="000A6177"/>
    <w:rsid w:val="000A6274"/>
    <w:rsid w:val="000A6CCF"/>
    <w:rsid w:val="000B0024"/>
    <w:rsid w:val="000B344C"/>
    <w:rsid w:val="000C00AF"/>
    <w:rsid w:val="000C22DC"/>
    <w:rsid w:val="000C2938"/>
    <w:rsid w:val="000C2F7D"/>
    <w:rsid w:val="000C4C8E"/>
    <w:rsid w:val="000C529C"/>
    <w:rsid w:val="000D0AB3"/>
    <w:rsid w:val="000D0F77"/>
    <w:rsid w:val="000D0FC5"/>
    <w:rsid w:val="000D1196"/>
    <w:rsid w:val="000D127B"/>
    <w:rsid w:val="000D269A"/>
    <w:rsid w:val="000D29B3"/>
    <w:rsid w:val="000D37F6"/>
    <w:rsid w:val="000D3D9E"/>
    <w:rsid w:val="000D588B"/>
    <w:rsid w:val="000D6847"/>
    <w:rsid w:val="000D7853"/>
    <w:rsid w:val="000D79C4"/>
    <w:rsid w:val="000D7E06"/>
    <w:rsid w:val="000E055E"/>
    <w:rsid w:val="000E1290"/>
    <w:rsid w:val="000E12B6"/>
    <w:rsid w:val="000E19CB"/>
    <w:rsid w:val="000E1C35"/>
    <w:rsid w:val="000E233B"/>
    <w:rsid w:val="000E2644"/>
    <w:rsid w:val="000E311D"/>
    <w:rsid w:val="000E3266"/>
    <w:rsid w:val="000E466E"/>
    <w:rsid w:val="000E54AE"/>
    <w:rsid w:val="000E5850"/>
    <w:rsid w:val="000E6018"/>
    <w:rsid w:val="000E6AA3"/>
    <w:rsid w:val="000E779B"/>
    <w:rsid w:val="000F06C6"/>
    <w:rsid w:val="000F0A4D"/>
    <w:rsid w:val="000F1233"/>
    <w:rsid w:val="000F313C"/>
    <w:rsid w:val="000F52F4"/>
    <w:rsid w:val="000F605C"/>
    <w:rsid w:val="000F63D0"/>
    <w:rsid w:val="001000DC"/>
    <w:rsid w:val="0010050E"/>
    <w:rsid w:val="00103507"/>
    <w:rsid w:val="00104AC7"/>
    <w:rsid w:val="00104B3C"/>
    <w:rsid w:val="001055F5"/>
    <w:rsid w:val="001058D3"/>
    <w:rsid w:val="00112023"/>
    <w:rsid w:val="00114C52"/>
    <w:rsid w:val="0011564E"/>
    <w:rsid w:val="0011687E"/>
    <w:rsid w:val="001221ED"/>
    <w:rsid w:val="001230B0"/>
    <w:rsid w:val="00123187"/>
    <w:rsid w:val="00123C23"/>
    <w:rsid w:val="00123CDB"/>
    <w:rsid w:val="00124697"/>
    <w:rsid w:val="00125505"/>
    <w:rsid w:val="00125557"/>
    <w:rsid w:val="00127103"/>
    <w:rsid w:val="00127495"/>
    <w:rsid w:val="00127882"/>
    <w:rsid w:val="00127A5A"/>
    <w:rsid w:val="00131198"/>
    <w:rsid w:val="001317C1"/>
    <w:rsid w:val="001345B4"/>
    <w:rsid w:val="0013503F"/>
    <w:rsid w:val="00135EF9"/>
    <w:rsid w:val="00137C5B"/>
    <w:rsid w:val="001437D4"/>
    <w:rsid w:val="00145D0C"/>
    <w:rsid w:val="001516DC"/>
    <w:rsid w:val="00152A74"/>
    <w:rsid w:val="00152C39"/>
    <w:rsid w:val="00153563"/>
    <w:rsid w:val="00154AC4"/>
    <w:rsid w:val="001557ED"/>
    <w:rsid w:val="00155842"/>
    <w:rsid w:val="00155A73"/>
    <w:rsid w:val="001570FD"/>
    <w:rsid w:val="001606D1"/>
    <w:rsid w:val="00160E69"/>
    <w:rsid w:val="00163A97"/>
    <w:rsid w:val="00163B33"/>
    <w:rsid w:val="0016656D"/>
    <w:rsid w:val="0016678C"/>
    <w:rsid w:val="001739B6"/>
    <w:rsid w:val="0017447B"/>
    <w:rsid w:val="00174A1D"/>
    <w:rsid w:val="001764D4"/>
    <w:rsid w:val="00181563"/>
    <w:rsid w:val="00181CA1"/>
    <w:rsid w:val="00182141"/>
    <w:rsid w:val="00182BA1"/>
    <w:rsid w:val="001834C1"/>
    <w:rsid w:val="001877ED"/>
    <w:rsid w:val="00191509"/>
    <w:rsid w:val="00191FC4"/>
    <w:rsid w:val="00195203"/>
    <w:rsid w:val="00196024"/>
    <w:rsid w:val="00196767"/>
    <w:rsid w:val="00197606"/>
    <w:rsid w:val="00197A84"/>
    <w:rsid w:val="001A0984"/>
    <w:rsid w:val="001A0E1E"/>
    <w:rsid w:val="001A104E"/>
    <w:rsid w:val="001A179E"/>
    <w:rsid w:val="001A3335"/>
    <w:rsid w:val="001A4738"/>
    <w:rsid w:val="001A5065"/>
    <w:rsid w:val="001A5F20"/>
    <w:rsid w:val="001A6EAF"/>
    <w:rsid w:val="001A74A6"/>
    <w:rsid w:val="001B0FCC"/>
    <w:rsid w:val="001B0FF2"/>
    <w:rsid w:val="001B1039"/>
    <w:rsid w:val="001B1BE1"/>
    <w:rsid w:val="001B498A"/>
    <w:rsid w:val="001B4BA8"/>
    <w:rsid w:val="001B5297"/>
    <w:rsid w:val="001B5621"/>
    <w:rsid w:val="001B5689"/>
    <w:rsid w:val="001B64B4"/>
    <w:rsid w:val="001B6FB2"/>
    <w:rsid w:val="001B73CC"/>
    <w:rsid w:val="001B7F4F"/>
    <w:rsid w:val="001C1FBE"/>
    <w:rsid w:val="001C2BC5"/>
    <w:rsid w:val="001C2DFB"/>
    <w:rsid w:val="001C3C68"/>
    <w:rsid w:val="001C4A9C"/>
    <w:rsid w:val="001C5FB9"/>
    <w:rsid w:val="001C6928"/>
    <w:rsid w:val="001C7A0E"/>
    <w:rsid w:val="001D0A3D"/>
    <w:rsid w:val="001D1A1B"/>
    <w:rsid w:val="001D3C46"/>
    <w:rsid w:val="001D44EC"/>
    <w:rsid w:val="001D5019"/>
    <w:rsid w:val="001D68BF"/>
    <w:rsid w:val="001D7775"/>
    <w:rsid w:val="001D7E9B"/>
    <w:rsid w:val="001E08B5"/>
    <w:rsid w:val="001E116E"/>
    <w:rsid w:val="001E22E0"/>
    <w:rsid w:val="001E24C1"/>
    <w:rsid w:val="001E2AB8"/>
    <w:rsid w:val="001E2FEF"/>
    <w:rsid w:val="001E418A"/>
    <w:rsid w:val="001E4450"/>
    <w:rsid w:val="001E4EED"/>
    <w:rsid w:val="001E66B2"/>
    <w:rsid w:val="001E7129"/>
    <w:rsid w:val="001E7834"/>
    <w:rsid w:val="001E7A34"/>
    <w:rsid w:val="001F04AB"/>
    <w:rsid w:val="001F100A"/>
    <w:rsid w:val="001F17E7"/>
    <w:rsid w:val="001F1AB6"/>
    <w:rsid w:val="001F1EB2"/>
    <w:rsid w:val="001F1F17"/>
    <w:rsid w:val="001F3C98"/>
    <w:rsid w:val="001F462D"/>
    <w:rsid w:val="001F647D"/>
    <w:rsid w:val="001F6C71"/>
    <w:rsid w:val="00202778"/>
    <w:rsid w:val="00203180"/>
    <w:rsid w:val="00203293"/>
    <w:rsid w:val="00203E79"/>
    <w:rsid w:val="0020487E"/>
    <w:rsid w:val="00205F3C"/>
    <w:rsid w:val="002060B5"/>
    <w:rsid w:val="00206880"/>
    <w:rsid w:val="00210058"/>
    <w:rsid w:val="002106B9"/>
    <w:rsid w:val="002111A1"/>
    <w:rsid w:val="002116BA"/>
    <w:rsid w:val="00211775"/>
    <w:rsid w:val="002135B8"/>
    <w:rsid w:val="0021379D"/>
    <w:rsid w:val="00213D01"/>
    <w:rsid w:val="00215179"/>
    <w:rsid w:val="00216753"/>
    <w:rsid w:val="00221C51"/>
    <w:rsid w:val="00222480"/>
    <w:rsid w:val="00224056"/>
    <w:rsid w:val="00224D8F"/>
    <w:rsid w:val="00226232"/>
    <w:rsid w:val="00226641"/>
    <w:rsid w:val="00226BA6"/>
    <w:rsid w:val="00231418"/>
    <w:rsid w:val="00232E56"/>
    <w:rsid w:val="00234742"/>
    <w:rsid w:val="0023492A"/>
    <w:rsid w:val="0023566F"/>
    <w:rsid w:val="00235A24"/>
    <w:rsid w:val="00236524"/>
    <w:rsid w:val="002402B3"/>
    <w:rsid w:val="00240AAE"/>
    <w:rsid w:val="00241F76"/>
    <w:rsid w:val="0024273D"/>
    <w:rsid w:val="00242936"/>
    <w:rsid w:val="002460D8"/>
    <w:rsid w:val="00246AA3"/>
    <w:rsid w:val="00251A87"/>
    <w:rsid w:val="00251BE1"/>
    <w:rsid w:val="0025296B"/>
    <w:rsid w:val="002537CD"/>
    <w:rsid w:val="00253877"/>
    <w:rsid w:val="002549F4"/>
    <w:rsid w:val="00255E4E"/>
    <w:rsid w:val="002562BA"/>
    <w:rsid w:val="00256551"/>
    <w:rsid w:val="00261F8F"/>
    <w:rsid w:val="0026316A"/>
    <w:rsid w:val="00263EAF"/>
    <w:rsid w:val="0026403F"/>
    <w:rsid w:val="0026420A"/>
    <w:rsid w:val="00265646"/>
    <w:rsid w:val="00265C09"/>
    <w:rsid w:val="002667DF"/>
    <w:rsid w:val="0026717A"/>
    <w:rsid w:val="00267AD5"/>
    <w:rsid w:val="002713D5"/>
    <w:rsid w:val="002720F5"/>
    <w:rsid w:val="002721E8"/>
    <w:rsid w:val="002758FC"/>
    <w:rsid w:val="00275DAC"/>
    <w:rsid w:val="00275E2B"/>
    <w:rsid w:val="002762BA"/>
    <w:rsid w:val="0027645E"/>
    <w:rsid w:val="002770EC"/>
    <w:rsid w:val="0028035F"/>
    <w:rsid w:val="002807E3"/>
    <w:rsid w:val="002808D2"/>
    <w:rsid w:val="00280C15"/>
    <w:rsid w:val="002827D8"/>
    <w:rsid w:val="002835AF"/>
    <w:rsid w:val="00284DCC"/>
    <w:rsid w:val="00284EEE"/>
    <w:rsid w:val="00287095"/>
    <w:rsid w:val="00287819"/>
    <w:rsid w:val="00287EE0"/>
    <w:rsid w:val="002904D2"/>
    <w:rsid w:val="00290625"/>
    <w:rsid w:val="00291100"/>
    <w:rsid w:val="002919FA"/>
    <w:rsid w:val="00292D95"/>
    <w:rsid w:val="00295B78"/>
    <w:rsid w:val="002A15C4"/>
    <w:rsid w:val="002A3E7A"/>
    <w:rsid w:val="002A4823"/>
    <w:rsid w:val="002A4F48"/>
    <w:rsid w:val="002A5C21"/>
    <w:rsid w:val="002A5E8E"/>
    <w:rsid w:val="002A7F56"/>
    <w:rsid w:val="002B0F92"/>
    <w:rsid w:val="002B1B21"/>
    <w:rsid w:val="002B588B"/>
    <w:rsid w:val="002B6CD6"/>
    <w:rsid w:val="002B76C2"/>
    <w:rsid w:val="002C0F32"/>
    <w:rsid w:val="002C242C"/>
    <w:rsid w:val="002C2434"/>
    <w:rsid w:val="002C3071"/>
    <w:rsid w:val="002C4677"/>
    <w:rsid w:val="002C479A"/>
    <w:rsid w:val="002C4B24"/>
    <w:rsid w:val="002C5788"/>
    <w:rsid w:val="002D112C"/>
    <w:rsid w:val="002D2497"/>
    <w:rsid w:val="002D2644"/>
    <w:rsid w:val="002D392C"/>
    <w:rsid w:val="002D4C8B"/>
    <w:rsid w:val="002D671A"/>
    <w:rsid w:val="002D7142"/>
    <w:rsid w:val="002E081D"/>
    <w:rsid w:val="002E0AB0"/>
    <w:rsid w:val="002E1B77"/>
    <w:rsid w:val="002E25C5"/>
    <w:rsid w:val="002E2AA7"/>
    <w:rsid w:val="002E4670"/>
    <w:rsid w:val="002E4B9D"/>
    <w:rsid w:val="002E75BE"/>
    <w:rsid w:val="002E7D38"/>
    <w:rsid w:val="002F0F23"/>
    <w:rsid w:val="002F12C8"/>
    <w:rsid w:val="002F1970"/>
    <w:rsid w:val="002F255B"/>
    <w:rsid w:val="002F2FD5"/>
    <w:rsid w:val="002F31E3"/>
    <w:rsid w:val="002F3378"/>
    <w:rsid w:val="002F3602"/>
    <w:rsid w:val="002F3C55"/>
    <w:rsid w:val="002F4160"/>
    <w:rsid w:val="002F5804"/>
    <w:rsid w:val="003009B5"/>
    <w:rsid w:val="003010D3"/>
    <w:rsid w:val="00301870"/>
    <w:rsid w:val="00303892"/>
    <w:rsid w:val="00303904"/>
    <w:rsid w:val="00303CDB"/>
    <w:rsid w:val="0030423F"/>
    <w:rsid w:val="00304B53"/>
    <w:rsid w:val="00304FD1"/>
    <w:rsid w:val="00305511"/>
    <w:rsid w:val="00305ABA"/>
    <w:rsid w:val="00306AC0"/>
    <w:rsid w:val="00306D2A"/>
    <w:rsid w:val="00307940"/>
    <w:rsid w:val="00307AE8"/>
    <w:rsid w:val="00310E01"/>
    <w:rsid w:val="00312116"/>
    <w:rsid w:val="003126BC"/>
    <w:rsid w:val="003138B0"/>
    <w:rsid w:val="00313A3E"/>
    <w:rsid w:val="00313D58"/>
    <w:rsid w:val="00314E67"/>
    <w:rsid w:val="003154CE"/>
    <w:rsid w:val="00316441"/>
    <w:rsid w:val="00316759"/>
    <w:rsid w:val="00317709"/>
    <w:rsid w:val="00317BFD"/>
    <w:rsid w:val="0032020F"/>
    <w:rsid w:val="003211B3"/>
    <w:rsid w:val="0032164B"/>
    <w:rsid w:val="00322277"/>
    <w:rsid w:val="003236E0"/>
    <w:rsid w:val="00323D08"/>
    <w:rsid w:val="003246D8"/>
    <w:rsid w:val="003246E9"/>
    <w:rsid w:val="00326153"/>
    <w:rsid w:val="003262F0"/>
    <w:rsid w:val="00330008"/>
    <w:rsid w:val="00335613"/>
    <w:rsid w:val="003359A7"/>
    <w:rsid w:val="00336341"/>
    <w:rsid w:val="0033654B"/>
    <w:rsid w:val="00337016"/>
    <w:rsid w:val="00337CCC"/>
    <w:rsid w:val="00340587"/>
    <w:rsid w:val="00342008"/>
    <w:rsid w:val="003421A7"/>
    <w:rsid w:val="0034238D"/>
    <w:rsid w:val="00343F1F"/>
    <w:rsid w:val="00343FAD"/>
    <w:rsid w:val="00344AD7"/>
    <w:rsid w:val="0034523D"/>
    <w:rsid w:val="00345F77"/>
    <w:rsid w:val="00346983"/>
    <w:rsid w:val="003475B5"/>
    <w:rsid w:val="003513F0"/>
    <w:rsid w:val="003515A8"/>
    <w:rsid w:val="00351991"/>
    <w:rsid w:val="00351D6B"/>
    <w:rsid w:val="00352B97"/>
    <w:rsid w:val="003542DC"/>
    <w:rsid w:val="00355977"/>
    <w:rsid w:val="003576B2"/>
    <w:rsid w:val="00360D0F"/>
    <w:rsid w:val="003627C9"/>
    <w:rsid w:val="003641E0"/>
    <w:rsid w:val="0036456A"/>
    <w:rsid w:val="0036624C"/>
    <w:rsid w:val="003669FD"/>
    <w:rsid w:val="00366AE2"/>
    <w:rsid w:val="00366DEB"/>
    <w:rsid w:val="00366E09"/>
    <w:rsid w:val="00367BB2"/>
    <w:rsid w:val="00370C67"/>
    <w:rsid w:val="0037114B"/>
    <w:rsid w:val="00371354"/>
    <w:rsid w:val="00371605"/>
    <w:rsid w:val="00371BE3"/>
    <w:rsid w:val="00371F0F"/>
    <w:rsid w:val="00372DDA"/>
    <w:rsid w:val="00373DFA"/>
    <w:rsid w:val="00373EFA"/>
    <w:rsid w:val="0037415C"/>
    <w:rsid w:val="00375D8C"/>
    <w:rsid w:val="003775D1"/>
    <w:rsid w:val="0038156B"/>
    <w:rsid w:val="00381649"/>
    <w:rsid w:val="00382DC7"/>
    <w:rsid w:val="00383541"/>
    <w:rsid w:val="003842C0"/>
    <w:rsid w:val="003861A9"/>
    <w:rsid w:val="003862DD"/>
    <w:rsid w:val="00386762"/>
    <w:rsid w:val="003868CB"/>
    <w:rsid w:val="00386CC5"/>
    <w:rsid w:val="00387218"/>
    <w:rsid w:val="0039072E"/>
    <w:rsid w:val="00390D59"/>
    <w:rsid w:val="00390F3B"/>
    <w:rsid w:val="0039193C"/>
    <w:rsid w:val="0039490A"/>
    <w:rsid w:val="003953DE"/>
    <w:rsid w:val="003962C8"/>
    <w:rsid w:val="00396323"/>
    <w:rsid w:val="00396AAB"/>
    <w:rsid w:val="00396C9C"/>
    <w:rsid w:val="00397292"/>
    <w:rsid w:val="00397B12"/>
    <w:rsid w:val="003A12DD"/>
    <w:rsid w:val="003A1DFF"/>
    <w:rsid w:val="003A1E32"/>
    <w:rsid w:val="003A28B9"/>
    <w:rsid w:val="003A2BA1"/>
    <w:rsid w:val="003A32E2"/>
    <w:rsid w:val="003A3D24"/>
    <w:rsid w:val="003A5C09"/>
    <w:rsid w:val="003A61B7"/>
    <w:rsid w:val="003B02A4"/>
    <w:rsid w:val="003B12F4"/>
    <w:rsid w:val="003B178C"/>
    <w:rsid w:val="003B223D"/>
    <w:rsid w:val="003B3C57"/>
    <w:rsid w:val="003B5110"/>
    <w:rsid w:val="003B5246"/>
    <w:rsid w:val="003B6A3A"/>
    <w:rsid w:val="003B7027"/>
    <w:rsid w:val="003B7E6B"/>
    <w:rsid w:val="003C1130"/>
    <w:rsid w:val="003C1333"/>
    <w:rsid w:val="003C2417"/>
    <w:rsid w:val="003C272A"/>
    <w:rsid w:val="003C2E12"/>
    <w:rsid w:val="003C3F73"/>
    <w:rsid w:val="003C40CA"/>
    <w:rsid w:val="003C5840"/>
    <w:rsid w:val="003C60EC"/>
    <w:rsid w:val="003C76CE"/>
    <w:rsid w:val="003D0773"/>
    <w:rsid w:val="003D4911"/>
    <w:rsid w:val="003D6687"/>
    <w:rsid w:val="003D7BA7"/>
    <w:rsid w:val="003E08D5"/>
    <w:rsid w:val="003E0E6E"/>
    <w:rsid w:val="003E29D4"/>
    <w:rsid w:val="003E3391"/>
    <w:rsid w:val="003E39A2"/>
    <w:rsid w:val="003E565D"/>
    <w:rsid w:val="003E57A6"/>
    <w:rsid w:val="003E7E0C"/>
    <w:rsid w:val="003F0934"/>
    <w:rsid w:val="003F3F19"/>
    <w:rsid w:val="003F4B08"/>
    <w:rsid w:val="003F5A24"/>
    <w:rsid w:val="003F5E8A"/>
    <w:rsid w:val="003F7221"/>
    <w:rsid w:val="003F73CA"/>
    <w:rsid w:val="0040219D"/>
    <w:rsid w:val="004021D5"/>
    <w:rsid w:val="004036C0"/>
    <w:rsid w:val="004046BF"/>
    <w:rsid w:val="00404C1D"/>
    <w:rsid w:val="00405582"/>
    <w:rsid w:val="004066EA"/>
    <w:rsid w:val="004067A9"/>
    <w:rsid w:val="00407094"/>
    <w:rsid w:val="00407707"/>
    <w:rsid w:val="00407946"/>
    <w:rsid w:val="004101DF"/>
    <w:rsid w:val="00411963"/>
    <w:rsid w:val="0041215E"/>
    <w:rsid w:val="004133EA"/>
    <w:rsid w:val="00413961"/>
    <w:rsid w:val="00416CC1"/>
    <w:rsid w:val="004177B0"/>
    <w:rsid w:val="00420BE5"/>
    <w:rsid w:val="00421848"/>
    <w:rsid w:val="00421922"/>
    <w:rsid w:val="004222C8"/>
    <w:rsid w:val="0042346B"/>
    <w:rsid w:val="00424172"/>
    <w:rsid w:val="0042629E"/>
    <w:rsid w:val="004273AA"/>
    <w:rsid w:val="00427656"/>
    <w:rsid w:val="00430612"/>
    <w:rsid w:val="00430F67"/>
    <w:rsid w:val="00430F7A"/>
    <w:rsid w:val="00431A28"/>
    <w:rsid w:val="00432767"/>
    <w:rsid w:val="004330D2"/>
    <w:rsid w:val="004337F8"/>
    <w:rsid w:val="00434FBF"/>
    <w:rsid w:val="004355C0"/>
    <w:rsid w:val="004363FB"/>
    <w:rsid w:val="00436654"/>
    <w:rsid w:val="00436765"/>
    <w:rsid w:val="00436C9B"/>
    <w:rsid w:val="00436FF1"/>
    <w:rsid w:val="00442155"/>
    <w:rsid w:val="004421A0"/>
    <w:rsid w:val="00442EFD"/>
    <w:rsid w:val="00443041"/>
    <w:rsid w:val="0044342F"/>
    <w:rsid w:val="00443B26"/>
    <w:rsid w:val="00445454"/>
    <w:rsid w:val="00446078"/>
    <w:rsid w:val="0044779C"/>
    <w:rsid w:val="004520E2"/>
    <w:rsid w:val="0045251A"/>
    <w:rsid w:val="0045391A"/>
    <w:rsid w:val="004549BC"/>
    <w:rsid w:val="00454D47"/>
    <w:rsid w:val="00454DDD"/>
    <w:rsid w:val="0045505B"/>
    <w:rsid w:val="00455099"/>
    <w:rsid w:val="004569B7"/>
    <w:rsid w:val="00456DBA"/>
    <w:rsid w:val="004570FD"/>
    <w:rsid w:val="00457511"/>
    <w:rsid w:val="00457547"/>
    <w:rsid w:val="004605FE"/>
    <w:rsid w:val="00462813"/>
    <w:rsid w:val="00463469"/>
    <w:rsid w:val="00464861"/>
    <w:rsid w:val="00464AA8"/>
    <w:rsid w:val="004650A7"/>
    <w:rsid w:val="00472428"/>
    <w:rsid w:val="00472CB6"/>
    <w:rsid w:val="00473775"/>
    <w:rsid w:val="00474534"/>
    <w:rsid w:val="00475554"/>
    <w:rsid w:val="00476F1A"/>
    <w:rsid w:val="0048205B"/>
    <w:rsid w:val="00483FF6"/>
    <w:rsid w:val="00485434"/>
    <w:rsid w:val="0048575C"/>
    <w:rsid w:val="0049075E"/>
    <w:rsid w:val="00491D51"/>
    <w:rsid w:val="00493C8A"/>
    <w:rsid w:val="00495BD2"/>
    <w:rsid w:val="00495C20"/>
    <w:rsid w:val="00497576"/>
    <w:rsid w:val="004A0642"/>
    <w:rsid w:val="004A1E89"/>
    <w:rsid w:val="004A27E0"/>
    <w:rsid w:val="004A3EF2"/>
    <w:rsid w:val="004A473F"/>
    <w:rsid w:val="004A50B7"/>
    <w:rsid w:val="004A5252"/>
    <w:rsid w:val="004A56DC"/>
    <w:rsid w:val="004A5CD2"/>
    <w:rsid w:val="004A775A"/>
    <w:rsid w:val="004A7A2A"/>
    <w:rsid w:val="004B0846"/>
    <w:rsid w:val="004B0CFE"/>
    <w:rsid w:val="004B0DB7"/>
    <w:rsid w:val="004B24AC"/>
    <w:rsid w:val="004B24AF"/>
    <w:rsid w:val="004B26F3"/>
    <w:rsid w:val="004B4426"/>
    <w:rsid w:val="004B50CA"/>
    <w:rsid w:val="004B6024"/>
    <w:rsid w:val="004B69B0"/>
    <w:rsid w:val="004C0E83"/>
    <w:rsid w:val="004C1075"/>
    <w:rsid w:val="004C22CE"/>
    <w:rsid w:val="004C3641"/>
    <w:rsid w:val="004C564A"/>
    <w:rsid w:val="004C639B"/>
    <w:rsid w:val="004C6B21"/>
    <w:rsid w:val="004C6C1B"/>
    <w:rsid w:val="004D00A6"/>
    <w:rsid w:val="004D05AF"/>
    <w:rsid w:val="004D147C"/>
    <w:rsid w:val="004D20DF"/>
    <w:rsid w:val="004D4433"/>
    <w:rsid w:val="004D50BA"/>
    <w:rsid w:val="004D5CDA"/>
    <w:rsid w:val="004D6B35"/>
    <w:rsid w:val="004D7113"/>
    <w:rsid w:val="004E097D"/>
    <w:rsid w:val="004E19B5"/>
    <w:rsid w:val="004E33F2"/>
    <w:rsid w:val="004E70B4"/>
    <w:rsid w:val="004F031C"/>
    <w:rsid w:val="004F0EEC"/>
    <w:rsid w:val="004F249E"/>
    <w:rsid w:val="004F3276"/>
    <w:rsid w:val="004F3840"/>
    <w:rsid w:val="004F3930"/>
    <w:rsid w:val="004F411D"/>
    <w:rsid w:val="004F486E"/>
    <w:rsid w:val="004F50F4"/>
    <w:rsid w:val="004F5784"/>
    <w:rsid w:val="00500BB7"/>
    <w:rsid w:val="005012EB"/>
    <w:rsid w:val="005014E7"/>
    <w:rsid w:val="0050220D"/>
    <w:rsid w:val="00502A1B"/>
    <w:rsid w:val="00505457"/>
    <w:rsid w:val="00505B8E"/>
    <w:rsid w:val="00506515"/>
    <w:rsid w:val="00506FAB"/>
    <w:rsid w:val="005070F9"/>
    <w:rsid w:val="0051067D"/>
    <w:rsid w:val="00511426"/>
    <w:rsid w:val="00511C32"/>
    <w:rsid w:val="00514664"/>
    <w:rsid w:val="00514E6C"/>
    <w:rsid w:val="00515256"/>
    <w:rsid w:val="00516C13"/>
    <w:rsid w:val="00516CC8"/>
    <w:rsid w:val="00517C80"/>
    <w:rsid w:val="00517C95"/>
    <w:rsid w:val="00520DD5"/>
    <w:rsid w:val="00520E52"/>
    <w:rsid w:val="00521159"/>
    <w:rsid w:val="005218C6"/>
    <w:rsid w:val="00522F14"/>
    <w:rsid w:val="005237BD"/>
    <w:rsid w:val="00523D26"/>
    <w:rsid w:val="00523E67"/>
    <w:rsid w:val="00524F03"/>
    <w:rsid w:val="00525616"/>
    <w:rsid w:val="00525D85"/>
    <w:rsid w:val="00527809"/>
    <w:rsid w:val="00530294"/>
    <w:rsid w:val="005302D2"/>
    <w:rsid w:val="0053031D"/>
    <w:rsid w:val="005311EC"/>
    <w:rsid w:val="00532E8B"/>
    <w:rsid w:val="0053596D"/>
    <w:rsid w:val="00536F2D"/>
    <w:rsid w:val="00537303"/>
    <w:rsid w:val="005373F3"/>
    <w:rsid w:val="005379F5"/>
    <w:rsid w:val="00540746"/>
    <w:rsid w:val="00540F4D"/>
    <w:rsid w:val="00542731"/>
    <w:rsid w:val="00543070"/>
    <w:rsid w:val="00544CA3"/>
    <w:rsid w:val="00545AE3"/>
    <w:rsid w:val="00546B58"/>
    <w:rsid w:val="00546C51"/>
    <w:rsid w:val="005472C8"/>
    <w:rsid w:val="005474A1"/>
    <w:rsid w:val="005502FF"/>
    <w:rsid w:val="00551226"/>
    <w:rsid w:val="00551C7C"/>
    <w:rsid w:val="005531EA"/>
    <w:rsid w:val="00553206"/>
    <w:rsid w:val="00553277"/>
    <w:rsid w:val="00553D63"/>
    <w:rsid w:val="00554DF0"/>
    <w:rsid w:val="00555437"/>
    <w:rsid w:val="00557482"/>
    <w:rsid w:val="00557D79"/>
    <w:rsid w:val="0056023B"/>
    <w:rsid w:val="005607C0"/>
    <w:rsid w:val="00560C77"/>
    <w:rsid w:val="00560D38"/>
    <w:rsid w:val="0056159E"/>
    <w:rsid w:val="005628F0"/>
    <w:rsid w:val="00563332"/>
    <w:rsid w:val="00563FD9"/>
    <w:rsid w:val="00564211"/>
    <w:rsid w:val="0056461D"/>
    <w:rsid w:val="00564CF0"/>
    <w:rsid w:val="0056586D"/>
    <w:rsid w:val="00565BB4"/>
    <w:rsid w:val="0056608C"/>
    <w:rsid w:val="00566E91"/>
    <w:rsid w:val="00567306"/>
    <w:rsid w:val="005705C3"/>
    <w:rsid w:val="005709E5"/>
    <w:rsid w:val="00571193"/>
    <w:rsid w:val="00571BFE"/>
    <w:rsid w:val="00572749"/>
    <w:rsid w:val="00573C49"/>
    <w:rsid w:val="00574A37"/>
    <w:rsid w:val="00574B7E"/>
    <w:rsid w:val="005767EE"/>
    <w:rsid w:val="0057743D"/>
    <w:rsid w:val="00580209"/>
    <w:rsid w:val="00582601"/>
    <w:rsid w:val="00583099"/>
    <w:rsid w:val="005831CF"/>
    <w:rsid w:val="00583501"/>
    <w:rsid w:val="00584BB1"/>
    <w:rsid w:val="00584F18"/>
    <w:rsid w:val="0058646D"/>
    <w:rsid w:val="00587F15"/>
    <w:rsid w:val="005910E5"/>
    <w:rsid w:val="00591550"/>
    <w:rsid w:val="005916F0"/>
    <w:rsid w:val="00591C11"/>
    <w:rsid w:val="00592E5A"/>
    <w:rsid w:val="005935A3"/>
    <w:rsid w:val="0059369C"/>
    <w:rsid w:val="00593A6E"/>
    <w:rsid w:val="00593C18"/>
    <w:rsid w:val="00593FA4"/>
    <w:rsid w:val="00596A98"/>
    <w:rsid w:val="005978EC"/>
    <w:rsid w:val="00597F58"/>
    <w:rsid w:val="005A0D20"/>
    <w:rsid w:val="005A222E"/>
    <w:rsid w:val="005A2543"/>
    <w:rsid w:val="005A3AAB"/>
    <w:rsid w:val="005A3FA1"/>
    <w:rsid w:val="005A4199"/>
    <w:rsid w:val="005A5A36"/>
    <w:rsid w:val="005A69A8"/>
    <w:rsid w:val="005B0889"/>
    <w:rsid w:val="005B18F1"/>
    <w:rsid w:val="005B22BA"/>
    <w:rsid w:val="005B2848"/>
    <w:rsid w:val="005B4BE7"/>
    <w:rsid w:val="005B536F"/>
    <w:rsid w:val="005B663A"/>
    <w:rsid w:val="005B76D3"/>
    <w:rsid w:val="005B791E"/>
    <w:rsid w:val="005C0CCC"/>
    <w:rsid w:val="005C0EB3"/>
    <w:rsid w:val="005C1D39"/>
    <w:rsid w:val="005C44C3"/>
    <w:rsid w:val="005C4ACF"/>
    <w:rsid w:val="005C4C6F"/>
    <w:rsid w:val="005C67D9"/>
    <w:rsid w:val="005C731E"/>
    <w:rsid w:val="005C7EC6"/>
    <w:rsid w:val="005D0E80"/>
    <w:rsid w:val="005D555D"/>
    <w:rsid w:val="005D561B"/>
    <w:rsid w:val="005D563D"/>
    <w:rsid w:val="005D7265"/>
    <w:rsid w:val="005D7DB3"/>
    <w:rsid w:val="005D7F98"/>
    <w:rsid w:val="005E0133"/>
    <w:rsid w:val="005E05DB"/>
    <w:rsid w:val="005E08D0"/>
    <w:rsid w:val="005E11EB"/>
    <w:rsid w:val="005E1B59"/>
    <w:rsid w:val="005E2BAA"/>
    <w:rsid w:val="005E69E2"/>
    <w:rsid w:val="005E6C43"/>
    <w:rsid w:val="005E6FC2"/>
    <w:rsid w:val="005F2A5C"/>
    <w:rsid w:val="005F422E"/>
    <w:rsid w:val="005F5B2E"/>
    <w:rsid w:val="005F79E5"/>
    <w:rsid w:val="006013A0"/>
    <w:rsid w:val="00601448"/>
    <w:rsid w:val="00602ABC"/>
    <w:rsid w:val="00603572"/>
    <w:rsid w:val="00603CE5"/>
    <w:rsid w:val="00604A83"/>
    <w:rsid w:val="00605293"/>
    <w:rsid w:val="006052DA"/>
    <w:rsid w:val="00605EDF"/>
    <w:rsid w:val="00607B82"/>
    <w:rsid w:val="00610FFC"/>
    <w:rsid w:val="00611396"/>
    <w:rsid w:val="00611641"/>
    <w:rsid w:val="00612076"/>
    <w:rsid w:val="00612182"/>
    <w:rsid w:val="00612968"/>
    <w:rsid w:val="00614285"/>
    <w:rsid w:val="0061794A"/>
    <w:rsid w:val="00620866"/>
    <w:rsid w:val="00620EBD"/>
    <w:rsid w:val="006222D8"/>
    <w:rsid w:val="00623311"/>
    <w:rsid w:val="006235C9"/>
    <w:rsid w:val="006249C8"/>
    <w:rsid w:val="0062657A"/>
    <w:rsid w:val="00626ADC"/>
    <w:rsid w:val="00627140"/>
    <w:rsid w:val="00627C16"/>
    <w:rsid w:val="006301D8"/>
    <w:rsid w:val="006303BC"/>
    <w:rsid w:val="006303F8"/>
    <w:rsid w:val="00630857"/>
    <w:rsid w:val="00630ED1"/>
    <w:rsid w:val="006324F4"/>
    <w:rsid w:val="00633113"/>
    <w:rsid w:val="006337AC"/>
    <w:rsid w:val="00635D03"/>
    <w:rsid w:val="00636536"/>
    <w:rsid w:val="00636ED3"/>
    <w:rsid w:val="00637006"/>
    <w:rsid w:val="00642DB7"/>
    <w:rsid w:val="00644115"/>
    <w:rsid w:val="006442F7"/>
    <w:rsid w:val="0064678D"/>
    <w:rsid w:val="00646D6B"/>
    <w:rsid w:val="0064713D"/>
    <w:rsid w:val="006474FA"/>
    <w:rsid w:val="00651942"/>
    <w:rsid w:val="0065197E"/>
    <w:rsid w:val="00651EBF"/>
    <w:rsid w:val="0065230E"/>
    <w:rsid w:val="006559BD"/>
    <w:rsid w:val="006574F5"/>
    <w:rsid w:val="0066283D"/>
    <w:rsid w:val="00662EA1"/>
    <w:rsid w:val="00663B31"/>
    <w:rsid w:val="00663FA1"/>
    <w:rsid w:val="00665FD4"/>
    <w:rsid w:val="006671E2"/>
    <w:rsid w:val="00667FD2"/>
    <w:rsid w:val="00670DE3"/>
    <w:rsid w:val="00670E85"/>
    <w:rsid w:val="0067136F"/>
    <w:rsid w:val="0067174F"/>
    <w:rsid w:val="006732A4"/>
    <w:rsid w:val="00673EF1"/>
    <w:rsid w:val="00673FAD"/>
    <w:rsid w:val="0067497A"/>
    <w:rsid w:val="006754FC"/>
    <w:rsid w:val="0067653C"/>
    <w:rsid w:val="00676FC4"/>
    <w:rsid w:val="006771A3"/>
    <w:rsid w:val="0067778C"/>
    <w:rsid w:val="00677EDB"/>
    <w:rsid w:val="00677F19"/>
    <w:rsid w:val="00680F9C"/>
    <w:rsid w:val="006815ED"/>
    <w:rsid w:val="006824FD"/>
    <w:rsid w:val="006837CE"/>
    <w:rsid w:val="00685E92"/>
    <w:rsid w:val="00686759"/>
    <w:rsid w:val="00686811"/>
    <w:rsid w:val="00687FB6"/>
    <w:rsid w:val="0069138C"/>
    <w:rsid w:val="0069350B"/>
    <w:rsid w:val="006935A5"/>
    <w:rsid w:val="00693D09"/>
    <w:rsid w:val="00694B32"/>
    <w:rsid w:val="00694DCD"/>
    <w:rsid w:val="006955EB"/>
    <w:rsid w:val="00695B50"/>
    <w:rsid w:val="00697298"/>
    <w:rsid w:val="00697BDB"/>
    <w:rsid w:val="006A18FA"/>
    <w:rsid w:val="006A202A"/>
    <w:rsid w:val="006A5225"/>
    <w:rsid w:val="006A52A2"/>
    <w:rsid w:val="006A5D10"/>
    <w:rsid w:val="006A5D29"/>
    <w:rsid w:val="006A72E3"/>
    <w:rsid w:val="006B17B3"/>
    <w:rsid w:val="006B2F5F"/>
    <w:rsid w:val="006B3A97"/>
    <w:rsid w:val="006B4DAB"/>
    <w:rsid w:val="006B5527"/>
    <w:rsid w:val="006B5914"/>
    <w:rsid w:val="006B6250"/>
    <w:rsid w:val="006B7663"/>
    <w:rsid w:val="006C255F"/>
    <w:rsid w:val="006C271E"/>
    <w:rsid w:val="006C4144"/>
    <w:rsid w:val="006C54DC"/>
    <w:rsid w:val="006C5BC0"/>
    <w:rsid w:val="006C6495"/>
    <w:rsid w:val="006C767B"/>
    <w:rsid w:val="006D09B2"/>
    <w:rsid w:val="006D1010"/>
    <w:rsid w:val="006D10EF"/>
    <w:rsid w:val="006D14EF"/>
    <w:rsid w:val="006D1609"/>
    <w:rsid w:val="006D16F5"/>
    <w:rsid w:val="006D1B40"/>
    <w:rsid w:val="006D2775"/>
    <w:rsid w:val="006D3180"/>
    <w:rsid w:val="006D5BE5"/>
    <w:rsid w:val="006D5FA6"/>
    <w:rsid w:val="006E0B40"/>
    <w:rsid w:val="006E0C43"/>
    <w:rsid w:val="006E288A"/>
    <w:rsid w:val="006E2DF2"/>
    <w:rsid w:val="006E44FF"/>
    <w:rsid w:val="006E47DF"/>
    <w:rsid w:val="006E520E"/>
    <w:rsid w:val="006E5333"/>
    <w:rsid w:val="006E6ED5"/>
    <w:rsid w:val="006E7931"/>
    <w:rsid w:val="006F0097"/>
    <w:rsid w:val="006F1BF9"/>
    <w:rsid w:val="006F2E87"/>
    <w:rsid w:val="006F3C9F"/>
    <w:rsid w:val="006F545E"/>
    <w:rsid w:val="006F65BB"/>
    <w:rsid w:val="006F6D69"/>
    <w:rsid w:val="006F7CA1"/>
    <w:rsid w:val="00701623"/>
    <w:rsid w:val="00703D9E"/>
    <w:rsid w:val="00703F65"/>
    <w:rsid w:val="00706947"/>
    <w:rsid w:val="00706C2C"/>
    <w:rsid w:val="007079DB"/>
    <w:rsid w:val="007101A1"/>
    <w:rsid w:val="0071021C"/>
    <w:rsid w:val="0071171C"/>
    <w:rsid w:val="00711A44"/>
    <w:rsid w:val="00712134"/>
    <w:rsid w:val="0071218E"/>
    <w:rsid w:val="007126E9"/>
    <w:rsid w:val="00712FE4"/>
    <w:rsid w:val="00713208"/>
    <w:rsid w:val="007153FF"/>
    <w:rsid w:val="00715C14"/>
    <w:rsid w:val="007165DD"/>
    <w:rsid w:val="0072092D"/>
    <w:rsid w:val="00721ECB"/>
    <w:rsid w:val="0072273E"/>
    <w:rsid w:val="00722AA6"/>
    <w:rsid w:val="00723D42"/>
    <w:rsid w:val="00725167"/>
    <w:rsid w:val="007252A9"/>
    <w:rsid w:val="007259F0"/>
    <w:rsid w:val="00725E47"/>
    <w:rsid w:val="0072726E"/>
    <w:rsid w:val="007278CD"/>
    <w:rsid w:val="00727B98"/>
    <w:rsid w:val="00731338"/>
    <w:rsid w:val="007317EE"/>
    <w:rsid w:val="00732B9D"/>
    <w:rsid w:val="00733BEF"/>
    <w:rsid w:val="00735328"/>
    <w:rsid w:val="0073558E"/>
    <w:rsid w:val="007358B6"/>
    <w:rsid w:val="00736875"/>
    <w:rsid w:val="007376D6"/>
    <w:rsid w:val="00737AAF"/>
    <w:rsid w:val="00741374"/>
    <w:rsid w:val="00741555"/>
    <w:rsid w:val="0074341D"/>
    <w:rsid w:val="0074489C"/>
    <w:rsid w:val="007450E9"/>
    <w:rsid w:val="0074637F"/>
    <w:rsid w:val="00750AC2"/>
    <w:rsid w:val="00753B1E"/>
    <w:rsid w:val="007550C4"/>
    <w:rsid w:val="007555A9"/>
    <w:rsid w:val="00755D5A"/>
    <w:rsid w:val="00755E0E"/>
    <w:rsid w:val="007602A5"/>
    <w:rsid w:val="007614C7"/>
    <w:rsid w:val="00761B1D"/>
    <w:rsid w:val="00763296"/>
    <w:rsid w:val="00763AED"/>
    <w:rsid w:val="00763E71"/>
    <w:rsid w:val="0076434E"/>
    <w:rsid w:val="00764A9D"/>
    <w:rsid w:val="00767376"/>
    <w:rsid w:val="00770A66"/>
    <w:rsid w:val="00771430"/>
    <w:rsid w:val="007723C8"/>
    <w:rsid w:val="00773973"/>
    <w:rsid w:val="007757FD"/>
    <w:rsid w:val="00775A0C"/>
    <w:rsid w:val="00776DCB"/>
    <w:rsid w:val="00781E4D"/>
    <w:rsid w:val="0078212C"/>
    <w:rsid w:val="007829E6"/>
    <w:rsid w:val="00783DC4"/>
    <w:rsid w:val="00785963"/>
    <w:rsid w:val="00786619"/>
    <w:rsid w:val="00786AB9"/>
    <w:rsid w:val="00791008"/>
    <w:rsid w:val="00791AEE"/>
    <w:rsid w:val="007931E2"/>
    <w:rsid w:val="007939DB"/>
    <w:rsid w:val="00793C92"/>
    <w:rsid w:val="00793F0A"/>
    <w:rsid w:val="007941DF"/>
    <w:rsid w:val="0079453F"/>
    <w:rsid w:val="00794FAA"/>
    <w:rsid w:val="00795189"/>
    <w:rsid w:val="007954AA"/>
    <w:rsid w:val="00797BCF"/>
    <w:rsid w:val="00797D17"/>
    <w:rsid w:val="007A0AC3"/>
    <w:rsid w:val="007A14CA"/>
    <w:rsid w:val="007A1D09"/>
    <w:rsid w:val="007A21B4"/>
    <w:rsid w:val="007A389A"/>
    <w:rsid w:val="007A45D5"/>
    <w:rsid w:val="007A49CA"/>
    <w:rsid w:val="007B13F6"/>
    <w:rsid w:val="007B15F5"/>
    <w:rsid w:val="007B23CC"/>
    <w:rsid w:val="007B41E5"/>
    <w:rsid w:val="007B49E3"/>
    <w:rsid w:val="007B4ABE"/>
    <w:rsid w:val="007B5238"/>
    <w:rsid w:val="007B53B9"/>
    <w:rsid w:val="007B5967"/>
    <w:rsid w:val="007B5E05"/>
    <w:rsid w:val="007B68BC"/>
    <w:rsid w:val="007C0E23"/>
    <w:rsid w:val="007C12A5"/>
    <w:rsid w:val="007C298E"/>
    <w:rsid w:val="007C32B0"/>
    <w:rsid w:val="007C3DDD"/>
    <w:rsid w:val="007C3F00"/>
    <w:rsid w:val="007C442E"/>
    <w:rsid w:val="007C4A79"/>
    <w:rsid w:val="007C5A57"/>
    <w:rsid w:val="007C5A70"/>
    <w:rsid w:val="007D20C8"/>
    <w:rsid w:val="007D2392"/>
    <w:rsid w:val="007D2529"/>
    <w:rsid w:val="007D264B"/>
    <w:rsid w:val="007D364F"/>
    <w:rsid w:val="007D39F6"/>
    <w:rsid w:val="007D6EF9"/>
    <w:rsid w:val="007E01C2"/>
    <w:rsid w:val="007E05D3"/>
    <w:rsid w:val="007E0639"/>
    <w:rsid w:val="007E17D6"/>
    <w:rsid w:val="007E1D18"/>
    <w:rsid w:val="007E1D5E"/>
    <w:rsid w:val="007E1D91"/>
    <w:rsid w:val="007E228B"/>
    <w:rsid w:val="007E34A0"/>
    <w:rsid w:val="007E3EDF"/>
    <w:rsid w:val="007E6EEF"/>
    <w:rsid w:val="007E71ED"/>
    <w:rsid w:val="007E7865"/>
    <w:rsid w:val="007E7A77"/>
    <w:rsid w:val="007F0E9D"/>
    <w:rsid w:val="007F2559"/>
    <w:rsid w:val="007F2B5E"/>
    <w:rsid w:val="007F347E"/>
    <w:rsid w:val="007F48BA"/>
    <w:rsid w:val="007F633A"/>
    <w:rsid w:val="007F6857"/>
    <w:rsid w:val="007F685B"/>
    <w:rsid w:val="007F6D4B"/>
    <w:rsid w:val="007F7ABB"/>
    <w:rsid w:val="007F7DB7"/>
    <w:rsid w:val="007F7F7B"/>
    <w:rsid w:val="00800BB1"/>
    <w:rsid w:val="008013E5"/>
    <w:rsid w:val="00803076"/>
    <w:rsid w:val="008035BC"/>
    <w:rsid w:val="00803739"/>
    <w:rsid w:val="0080437E"/>
    <w:rsid w:val="0080462D"/>
    <w:rsid w:val="008049C8"/>
    <w:rsid w:val="00807220"/>
    <w:rsid w:val="00807929"/>
    <w:rsid w:val="00807D4A"/>
    <w:rsid w:val="00807E5B"/>
    <w:rsid w:val="008114EB"/>
    <w:rsid w:val="008114F9"/>
    <w:rsid w:val="00811680"/>
    <w:rsid w:val="008117B4"/>
    <w:rsid w:val="0081275E"/>
    <w:rsid w:val="00812CED"/>
    <w:rsid w:val="00814F6C"/>
    <w:rsid w:val="00816947"/>
    <w:rsid w:val="0082029D"/>
    <w:rsid w:val="00821FE6"/>
    <w:rsid w:val="00824B7F"/>
    <w:rsid w:val="00824C76"/>
    <w:rsid w:val="0082513F"/>
    <w:rsid w:val="008259D6"/>
    <w:rsid w:val="008262F5"/>
    <w:rsid w:val="00826A99"/>
    <w:rsid w:val="00826AEE"/>
    <w:rsid w:val="008278F4"/>
    <w:rsid w:val="00827995"/>
    <w:rsid w:val="00830463"/>
    <w:rsid w:val="008308B3"/>
    <w:rsid w:val="00830C99"/>
    <w:rsid w:val="00833B97"/>
    <w:rsid w:val="00834DEB"/>
    <w:rsid w:val="008359DF"/>
    <w:rsid w:val="00836666"/>
    <w:rsid w:val="008369C4"/>
    <w:rsid w:val="008378DF"/>
    <w:rsid w:val="00837965"/>
    <w:rsid w:val="00837E86"/>
    <w:rsid w:val="0084017C"/>
    <w:rsid w:val="008407C8"/>
    <w:rsid w:val="008407DD"/>
    <w:rsid w:val="008413D9"/>
    <w:rsid w:val="00842059"/>
    <w:rsid w:val="00843A6B"/>
    <w:rsid w:val="00843F5E"/>
    <w:rsid w:val="0084419B"/>
    <w:rsid w:val="00844E32"/>
    <w:rsid w:val="00845523"/>
    <w:rsid w:val="00845C34"/>
    <w:rsid w:val="008461FF"/>
    <w:rsid w:val="00846757"/>
    <w:rsid w:val="008507CD"/>
    <w:rsid w:val="00850E9C"/>
    <w:rsid w:val="00851874"/>
    <w:rsid w:val="00851CA2"/>
    <w:rsid w:val="00851F80"/>
    <w:rsid w:val="00853AB5"/>
    <w:rsid w:val="008540E7"/>
    <w:rsid w:val="008544E6"/>
    <w:rsid w:val="008546D5"/>
    <w:rsid w:val="00854714"/>
    <w:rsid w:val="00856F3D"/>
    <w:rsid w:val="0085743D"/>
    <w:rsid w:val="008600EF"/>
    <w:rsid w:val="00860F3D"/>
    <w:rsid w:val="00861D6A"/>
    <w:rsid w:val="00862679"/>
    <w:rsid w:val="00862A4E"/>
    <w:rsid w:val="008632F1"/>
    <w:rsid w:val="00863C7A"/>
    <w:rsid w:val="00864964"/>
    <w:rsid w:val="00865A0D"/>
    <w:rsid w:val="008722BB"/>
    <w:rsid w:val="00873860"/>
    <w:rsid w:val="00875116"/>
    <w:rsid w:val="00875378"/>
    <w:rsid w:val="00875483"/>
    <w:rsid w:val="008756F9"/>
    <w:rsid w:val="008772D9"/>
    <w:rsid w:val="00877824"/>
    <w:rsid w:val="00880CEA"/>
    <w:rsid w:val="00880D20"/>
    <w:rsid w:val="0088134B"/>
    <w:rsid w:val="00881579"/>
    <w:rsid w:val="008820D1"/>
    <w:rsid w:val="0088549E"/>
    <w:rsid w:val="008857C9"/>
    <w:rsid w:val="00885DD0"/>
    <w:rsid w:val="00886266"/>
    <w:rsid w:val="00892CBB"/>
    <w:rsid w:val="00893D6C"/>
    <w:rsid w:val="0089423C"/>
    <w:rsid w:val="00895302"/>
    <w:rsid w:val="0089566D"/>
    <w:rsid w:val="00896E57"/>
    <w:rsid w:val="00897B05"/>
    <w:rsid w:val="008A0058"/>
    <w:rsid w:val="008A025D"/>
    <w:rsid w:val="008A178A"/>
    <w:rsid w:val="008A4C6D"/>
    <w:rsid w:val="008A6B65"/>
    <w:rsid w:val="008B0EA0"/>
    <w:rsid w:val="008B2091"/>
    <w:rsid w:val="008B2425"/>
    <w:rsid w:val="008B2F94"/>
    <w:rsid w:val="008B3882"/>
    <w:rsid w:val="008B460C"/>
    <w:rsid w:val="008B50A9"/>
    <w:rsid w:val="008B5AD9"/>
    <w:rsid w:val="008B5B0B"/>
    <w:rsid w:val="008B6CDB"/>
    <w:rsid w:val="008B76D9"/>
    <w:rsid w:val="008B7B9E"/>
    <w:rsid w:val="008B7DDF"/>
    <w:rsid w:val="008C00B3"/>
    <w:rsid w:val="008C424F"/>
    <w:rsid w:val="008C57D6"/>
    <w:rsid w:val="008C70F6"/>
    <w:rsid w:val="008C71A2"/>
    <w:rsid w:val="008C7C63"/>
    <w:rsid w:val="008D0FDD"/>
    <w:rsid w:val="008D19F3"/>
    <w:rsid w:val="008D1C42"/>
    <w:rsid w:val="008D423A"/>
    <w:rsid w:val="008D4F64"/>
    <w:rsid w:val="008D5152"/>
    <w:rsid w:val="008D6708"/>
    <w:rsid w:val="008D675F"/>
    <w:rsid w:val="008D6BE4"/>
    <w:rsid w:val="008D6F68"/>
    <w:rsid w:val="008D768A"/>
    <w:rsid w:val="008E1392"/>
    <w:rsid w:val="008E14A8"/>
    <w:rsid w:val="008E16C7"/>
    <w:rsid w:val="008E1EF1"/>
    <w:rsid w:val="008E47EE"/>
    <w:rsid w:val="008E6DAF"/>
    <w:rsid w:val="008E773B"/>
    <w:rsid w:val="008E7FDA"/>
    <w:rsid w:val="008F0F6E"/>
    <w:rsid w:val="008F1314"/>
    <w:rsid w:val="008F1727"/>
    <w:rsid w:val="008F2CDB"/>
    <w:rsid w:val="008F6356"/>
    <w:rsid w:val="008F77B9"/>
    <w:rsid w:val="009010B9"/>
    <w:rsid w:val="00904CD9"/>
    <w:rsid w:val="009050F4"/>
    <w:rsid w:val="00911205"/>
    <w:rsid w:val="009114B9"/>
    <w:rsid w:val="00911805"/>
    <w:rsid w:val="00911A9C"/>
    <w:rsid w:val="009127DD"/>
    <w:rsid w:val="009129F7"/>
    <w:rsid w:val="00913219"/>
    <w:rsid w:val="00913B41"/>
    <w:rsid w:val="00914F0B"/>
    <w:rsid w:val="00915844"/>
    <w:rsid w:val="00915D65"/>
    <w:rsid w:val="00916E74"/>
    <w:rsid w:val="009173B3"/>
    <w:rsid w:val="00921190"/>
    <w:rsid w:val="009213F4"/>
    <w:rsid w:val="009240F6"/>
    <w:rsid w:val="00924D16"/>
    <w:rsid w:val="00925422"/>
    <w:rsid w:val="009255F7"/>
    <w:rsid w:val="00926012"/>
    <w:rsid w:val="0092629B"/>
    <w:rsid w:val="00930104"/>
    <w:rsid w:val="009318BC"/>
    <w:rsid w:val="00933154"/>
    <w:rsid w:val="00933910"/>
    <w:rsid w:val="00933918"/>
    <w:rsid w:val="00934E7E"/>
    <w:rsid w:val="00934FA5"/>
    <w:rsid w:val="009354D2"/>
    <w:rsid w:val="00935E63"/>
    <w:rsid w:val="009361C6"/>
    <w:rsid w:val="009369F7"/>
    <w:rsid w:val="00936E79"/>
    <w:rsid w:val="009376BE"/>
    <w:rsid w:val="009408CC"/>
    <w:rsid w:val="009428D1"/>
    <w:rsid w:val="009436B4"/>
    <w:rsid w:val="00944A97"/>
    <w:rsid w:val="00944E5A"/>
    <w:rsid w:val="00946BA0"/>
    <w:rsid w:val="00946EDE"/>
    <w:rsid w:val="00946FBF"/>
    <w:rsid w:val="0095007B"/>
    <w:rsid w:val="0095025D"/>
    <w:rsid w:val="009529F9"/>
    <w:rsid w:val="00953903"/>
    <w:rsid w:val="00954C18"/>
    <w:rsid w:val="00954EE9"/>
    <w:rsid w:val="00955796"/>
    <w:rsid w:val="00955C3F"/>
    <w:rsid w:val="00957AD1"/>
    <w:rsid w:val="00960324"/>
    <w:rsid w:val="00960825"/>
    <w:rsid w:val="00962AB4"/>
    <w:rsid w:val="00962D63"/>
    <w:rsid w:val="00962F6F"/>
    <w:rsid w:val="00966255"/>
    <w:rsid w:val="0096680E"/>
    <w:rsid w:val="00966C70"/>
    <w:rsid w:val="00971094"/>
    <w:rsid w:val="00973F21"/>
    <w:rsid w:val="00974919"/>
    <w:rsid w:val="0097534E"/>
    <w:rsid w:val="00975407"/>
    <w:rsid w:val="0097649E"/>
    <w:rsid w:val="00976684"/>
    <w:rsid w:val="009767D5"/>
    <w:rsid w:val="00977E61"/>
    <w:rsid w:val="00977E62"/>
    <w:rsid w:val="009801B0"/>
    <w:rsid w:val="00982266"/>
    <w:rsid w:val="0098269A"/>
    <w:rsid w:val="00982D7F"/>
    <w:rsid w:val="00983569"/>
    <w:rsid w:val="00984F0D"/>
    <w:rsid w:val="00985BA5"/>
    <w:rsid w:val="00990FA2"/>
    <w:rsid w:val="009912F3"/>
    <w:rsid w:val="00991F90"/>
    <w:rsid w:val="00992B0A"/>
    <w:rsid w:val="00993EE2"/>
    <w:rsid w:val="0099540C"/>
    <w:rsid w:val="00996B1B"/>
    <w:rsid w:val="009974AE"/>
    <w:rsid w:val="009A2D2D"/>
    <w:rsid w:val="009A2DEC"/>
    <w:rsid w:val="009A3A10"/>
    <w:rsid w:val="009A50D2"/>
    <w:rsid w:val="009A52EF"/>
    <w:rsid w:val="009A5326"/>
    <w:rsid w:val="009A5D61"/>
    <w:rsid w:val="009A636E"/>
    <w:rsid w:val="009A679C"/>
    <w:rsid w:val="009A6ADC"/>
    <w:rsid w:val="009A714F"/>
    <w:rsid w:val="009B03E2"/>
    <w:rsid w:val="009B2CA6"/>
    <w:rsid w:val="009B36D1"/>
    <w:rsid w:val="009B75E2"/>
    <w:rsid w:val="009B7B03"/>
    <w:rsid w:val="009C017A"/>
    <w:rsid w:val="009C0F67"/>
    <w:rsid w:val="009C1A7B"/>
    <w:rsid w:val="009C254D"/>
    <w:rsid w:val="009C31F2"/>
    <w:rsid w:val="009C347A"/>
    <w:rsid w:val="009C3B5A"/>
    <w:rsid w:val="009C7406"/>
    <w:rsid w:val="009D129A"/>
    <w:rsid w:val="009D390B"/>
    <w:rsid w:val="009D46E7"/>
    <w:rsid w:val="009D4D7D"/>
    <w:rsid w:val="009D5368"/>
    <w:rsid w:val="009D6B3E"/>
    <w:rsid w:val="009E0EC0"/>
    <w:rsid w:val="009E3C43"/>
    <w:rsid w:val="009E3CE6"/>
    <w:rsid w:val="009E3FFC"/>
    <w:rsid w:val="009E4820"/>
    <w:rsid w:val="009E4EB9"/>
    <w:rsid w:val="009E52F8"/>
    <w:rsid w:val="009E5966"/>
    <w:rsid w:val="009E672D"/>
    <w:rsid w:val="009E6A4F"/>
    <w:rsid w:val="009E781B"/>
    <w:rsid w:val="009F0B2E"/>
    <w:rsid w:val="009F11B0"/>
    <w:rsid w:val="009F1E6B"/>
    <w:rsid w:val="009F20B5"/>
    <w:rsid w:val="009F2C72"/>
    <w:rsid w:val="009F3304"/>
    <w:rsid w:val="009F4348"/>
    <w:rsid w:val="009F477D"/>
    <w:rsid w:val="009F5053"/>
    <w:rsid w:val="009F576C"/>
    <w:rsid w:val="009F63F9"/>
    <w:rsid w:val="009F76D9"/>
    <w:rsid w:val="009F7F73"/>
    <w:rsid w:val="00A0105B"/>
    <w:rsid w:val="00A01B26"/>
    <w:rsid w:val="00A01D51"/>
    <w:rsid w:val="00A01F47"/>
    <w:rsid w:val="00A02162"/>
    <w:rsid w:val="00A02438"/>
    <w:rsid w:val="00A038CA"/>
    <w:rsid w:val="00A04413"/>
    <w:rsid w:val="00A05EE3"/>
    <w:rsid w:val="00A05EF4"/>
    <w:rsid w:val="00A113E8"/>
    <w:rsid w:val="00A119DD"/>
    <w:rsid w:val="00A132CA"/>
    <w:rsid w:val="00A1448D"/>
    <w:rsid w:val="00A14595"/>
    <w:rsid w:val="00A14D33"/>
    <w:rsid w:val="00A15B71"/>
    <w:rsid w:val="00A178EF"/>
    <w:rsid w:val="00A2001C"/>
    <w:rsid w:val="00A20D97"/>
    <w:rsid w:val="00A213BF"/>
    <w:rsid w:val="00A21925"/>
    <w:rsid w:val="00A22191"/>
    <w:rsid w:val="00A24287"/>
    <w:rsid w:val="00A24FFA"/>
    <w:rsid w:val="00A25989"/>
    <w:rsid w:val="00A25C51"/>
    <w:rsid w:val="00A270B1"/>
    <w:rsid w:val="00A31A8C"/>
    <w:rsid w:val="00A323A7"/>
    <w:rsid w:val="00A326B3"/>
    <w:rsid w:val="00A33134"/>
    <w:rsid w:val="00A34727"/>
    <w:rsid w:val="00A34C85"/>
    <w:rsid w:val="00A3536C"/>
    <w:rsid w:val="00A37A1E"/>
    <w:rsid w:val="00A40E9D"/>
    <w:rsid w:val="00A41557"/>
    <w:rsid w:val="00A41AA5"/>
    <w:rsid w:val="00A41ADC"/>
    <w:rsid w:val="00A42D23"/>
    <w:rsid w:val="00A446A6"/>
    <w:rsid w:val="00A446F4"/>
    <w:rsid w:val="00A45013"/>
    <w:rsid w:val="00A45019"/>
    <w:rsid w:val="00A478A0"/>
    <w:rsid w:val="00A50040"/>
    <w:rsid w:val="00A50291"/>
    <w:rsid w:val="00A502DF"/>
    <w:rsid w:val="00A51CA1"/>
    <w:rsid w:val="00A523E3"/>
    <w:rsid w:val="00A5298C"/>
    <w:rsid w:val="00A53036"/>
    <w:rsid w:val="00A5390F"/>
    <w:rsid w:val="00A55DA9"/>
    <w:rsid w:val="00A569D4"/>
    <w:rsid w:val="00A62733"/>
    <w:rsid w:val="00A62C93"/>
    <w:rsid w:val="00A633DA"/>
    <w:rsid w:val="00A63725"/>
    <w:rsid w:val="00A63D71"/>
    <w:rsid w:val="00A650AC"/>
    <w:rsid w:val="00A653CF"/>
    <w:rsid w:val="00A676E6"/>
    <w:rsid w:val="00A70128"/>
    <w:rsid w:val="00A7351F"/>
    <w:rsid w:val="00A76669"/>
    <w:rsid w:val="00A81252"/>
    <w:rsid w:val="00A818CD"/>
    <w:rsid w:val="00A81DDF"/>
    <w:rsid w:val="00A82EE6"/>
    <w:rsid w:val="00A82F73"/>
    <w:rsid w:val="00A8589E"/>
    <w:rsid w:val="00A87BA9"/>
    <w:rsid w:val="00A87F5D"/>
    <w:rsid w:val="00A90C3F"/>
    <w:rsid w:val="00A910F9"/>
    <w:rsid w:val="00A91180"/>
    <w:rsid w:val="00A92632"/>
    <w:rsid w:val="00A92A11"/>
    <w:rsid w:val="00A92ECB"/>
    <w:rsid w:val="00A94765"/>
    <w:rsid w:val="00A97B9E"/>
    <w:rsid w:val="00AA05F7"/>
    <w:rsid w:val="00AA1130"/>
    <w:rsid w:val="00AA2060"/>
    <w:rsid w:val="00AA257B"/>
    <w:rsid w:val="00AA2F90"/>
    <w:rsid w:val="00AA34CD"/>
    <w:rsid w:val="00AA35E6"/>
    <w:rsid w:val="00AA5903"/>
    <w:rsid w:val="00AA61CC"/>
    <w:rsid w:val="00AA682E"/>
    <w:rsid w:val="00AA6D2F"/>
    <w:rsid w:val="00AB44C9"/>
    <w:rsid w:val="00AB5C96"/>
    <w:rsid w:val="00AB5D89"/>
    <w:rsid w:val="00AB755B"/>
    <w:rsid w:val="00AC3C26"/>
    <w:rsid w:val="00AC6552"/>
    <w:rsid w:val="00AC6755"/>
    <w:rsid w:val="00AC6CBC"/>
    <w:rsid w:val="00AD0954"/>
    <w:rsid w:val="00AD0D7E"/>
    <w:rsid w:val="00AD0FD6"/>
    <w:rsid w:val="00AD2AA8"/>
    <w:rsid w:val="00AD66AB"/>
    <w:rsid w:val="00AD694B"/>
    <w:rsid w:val="00AD6A47"/>
    <w:rsid w:val="00AD6D36"/>
    <w:rsid w:val="00AD7684"/>
    <w:rsid w:val="00AE0702"/>
    <w:rsid w:val="00AE18B4"/>
    <w:rsid w:val="00AE3A3E"/>
    <w:rsid w:val="00AE4844"/>
    <w:rsid w:val="00AE4B94"/>
    <w:rsid w:val="00AE72F6"/>
    <w:rsid w:val="00AF0A51"/>
    <w:rsid w:val="00AF1882"/>
    <w:rsid w:val="00AF34C4"/>
    <w:rsid w:val="00AF51F1"/>
    <w:rsid w:val="00AF5559"/>
    <w:rsid w:val="00B00697"/>
    <w:rsid w:val="00B00B6D"/>
    <w:rsid w:val="00B0161D"/>
    <w:rsid w:val="00B037BE"/>
    <w:rsid w:val="00B03FDB"/>
    <w:rsid w:val="00B03FE0"/>
    <w:rsid w:val="00B0413A"/>
    <w:rsid w:val="00B04734"/>
    <w:rsid w:val="00B06C74"/>
    <w:rsid w:val="00B11162"/>
    <w:rsid w:val="00B11E71"/>
    <w:rsid w:val="00B15BA0"/>
    <w:rsid w:val="00B15EBF"/>
    <w:rsid w:val="00B20047"/>
    <w:rsid w:val="00B223E4"/>
    <w:rsid w:val="00B234FA"/>
    <w:rsid w:val="00B24776"/>
    <w:rsid w:val="00B24A97"/>
    <w:rsid w:val="00B25248"/>
    <w:rsid w:val="00B26167"/>
    <w:rsid w:val="00B31D9B"/>
    <w:rsid w:val="00B32616"/>
    <w:rsid w:val="00B32B31"/>
    <w:rsid w:val="00B32BFA"/>
    <w:rsid w:val="00B33145"/>
    <w:rsid w:val="00B33953"/>
    <w:rsid w:val="00B34350"/>
    <w:rsid w:val="00B344BF"/>
    <w:rsid w:val="00B37EFD"/>
    <w:rsid w:val="00B40896"/>
    <w:rsid w:val="00B41251"/>
    <w:rsid w:val="00B42AC5"/>
    <w:rsid w:val="00B44448"/>
    <w:rsid w:val="00B45316"/>
    <w:rsid w:val="00B45EF0"/>
    <w:rsid w:val="00B45EFA"/>
    <w:rsid w:val="00B46B69"/>
    <w:rsid w:val="00B5200B"/>
    <w:rsid w:val="00B54656"/>
    <w:rsid w:val="00B55367"/>
    <w:rsid w:val="00B55D14"/>
    <w:rsid w:val="00B55D86"/>
    <w:rsid w:val="00B55DA9"/>
    <w:rsid w:val="00B5667F"/>
    <w:rsid w:val="00B6095F"/>
    <w:rsid w:val="00B60E73"/>
    <w:rsid w:val="00B6111A"/>
    <w:rsid w:val="00B61857"/>
    <w:rsid w:val="00B61A3F"/>
    <w:rsid w:val="00B63E49"/>
    <w:rsid w:val="00B64556"/>
    <w:rsid w:val="00B64990"/>
    <w:rsid w:val="00B6549D"/>
    <w:rsid w:val="00B66059"/>
    <w:rsid w:val="00B6695E"/>
    <w:rsid w:val="00B67231"/>
    <w:rsid w:val="00B6730E"/>
    <w:rsid w:val="00B67518"/>
    <w:rsid w:val="00B67C40"/>
    <w:rsid w:val="00B7039A"/>
    <w:rsid w:val="00B70406"/>
    <w:rsid w:val="00B70440"/>
    <w:rsid w:val="00B713E5"/>
    <w:rsid w:val="00B7232C"/>
    <w:rsid w:val="00B74690"/>
    <w:rsid w:val="00B74A83"/>
    <w:rsid w:val="00B75FD7"/>
    <w:rsid w:val="00B7679C"/>
    <w:rsid w:val="00B83ADF"/>
    <w:rsid w:val="00B84168"/>
    <w:rsid w:val="00B84FCD"/>
    <w:rsid w:val="00B852C8"/>
    <w:rsid w:val="00B86521"/>
    <w:rsid w:val="00B865EC"/>
    <w:rsid w:val="00B87EF7"/>
    <w:rsid w:val="00B90038"/>
    <w:rsid w:val="00B90704"/>
    <w:rsid w:val="00B90E53"/>
    <w:rsid w:val="00B936EE"/>
    <w:rsid w:val="00B94CA4"/>
    <w:rsid w:val="00B95543"/>
    <w:rsid w:val="00B9630B"/>
    <w:rsid w:val="00B9656D"/>
    <w:rsid w:val="00B9680B"/>
    <w:rsid w:val="00B9719F"/>
    <w:rsid w:val="00B97B9D"/>
    <w:rsid w:val="00B97DCE"/>
    <w:rsid w:val="00BA19C5"/>
    <w:rsid w:val="00BA36D0"/>
    <w:rsid w:val="00BA4768"/>
    <w:rsid w:val="00BA47DE"/>
    <w:rsid w:val="00BA68A2"/>
    <w:rsid w:val="00BB0BFE"/>
    <w:rsid w:val="00BB1AB3"/>
    <w:rsid w:val="00BB21AC"/>
    <w:rsid w:val="00BB2820"/>
    <w:rsid w:val="00BB35FD"/>
    <w:rsid w:val="00BB4244"/>
    <w:rsid w:val="00BB59C2"/>
    <w:rsid w:val="00BB681D"/>
    <w:rsid w:val="00BB71E8"/>
    <w:rsid w:val="00BC0A09"/>
    <w:rsid w:val="00BC0C6D"/>
    <w:rsid w:val="00BC2769"/>
    <w:rsid w:val="00BC2FFF"/>
    <w:rsid w:val="00BC36DB"/>
    <w:rsid w:val="00BC52E6"/>
    <w:rsid w:val="00BD135D"/>
    <w:rsid w:val="00BD1566"/>
    <w:rsid w:val="00BD1B65"/>
    <w:rsid w:val="00BD1E4F"/>
    <w:rsid w:val="00BD238A"/>
    <w:rsid w:val="00BD2E52"/>
    <w:rsid w:val="00BD470E"/>
    <w:rsid w:val="00BD5567"/>
    <w:rsid w:val="00BD6302"/>
    <w:rsid w:val="00BD7628"/>
    <w:rsid w:val="00BD785D"/>
    <w:rsid w:val="00BE02AB"/>
    <w:rsid w:val="00BE4529"/>
    <w:rsid w:val="00BE5328"/>
    <w:rsid w:val="00BE590A"/>
    <w:rsid w:val="00BE69BE"/>
    <w:rsid w:val="00BF00AA"/>
    <w:rsid w:val="00BF082D"/>
    <w:rsid w:val="00BF0A2D"/>
    <w:rsid w:val="00BF32AD"/>
    <w:rsid w:val="00BF34AB"/>
    <w:rsid w:val="00BF3CB6"/>
    <w:rsid w:val="00BF3D3C"/>
    <w:rsid w:val="00BF3E64"/>
    <w:rsid w:val="00BF437C"/>
    <w:rsid w:val="00BF471C"/>
    <w:rsid w:val="00BF4835"/>
    <w:rsid w:val="00BF4CC3"/>
    <w:rsid w:val="00BF4EA4"/>
    <w:rsid w:val="00BF7D15"/>
    <w:rsid w:val="00BF7E0E"/>
    <w:rsid w:val="00BF7E62"/>
    <w:rsid w:val="00C0075E"/>
    <w:rsid w:val="00C01E49"/>
    <w:rsid w:val="00C04D9B"/>
    <w:rsid w:val="00C04F2A"/>
    <w:rsid w:val="00C06834"/>
    <w:rsid w:val="00C07051"/>
    <w:rsid w:val="00C0780A"/>
    <w:rsid w:val="00C10387"/>
    <w:rsid w:val="00C11680"/>
    <w:rsid w:val="00C12848"/>
    <w:rsid w:val="00C128EA"/>
    <w:rsid w:val="00C12AFF"/>
    <w:rsid w:val="00C13ADF"/>
    <w:rsid w:val="00C15B0D"/>
    <w:rsid w:val="00C161B4"/>
    <w:rsid w:val="00C161FE"/>
    <w:rsid w:val="00C16C2B"/>
    <w:rsid w:val="00C2006B"/>
    <w:rsid w:val="00C226BD"/>
    <w:rsid w:val="00C22BB5"/>
    <w:rsid w:val="00C2352A"/>
    <w:rsid w:val="00C2382D"/>
    <w:rsid w:val="00C274A2"/>
    <w:rsid w:val="00C3006A"/>
    <w:rsid w:val="00C30781"/>
    <w:rsid w:val="00C31D2E"/>
    <w:rsid w:val="00C328FA"/>
    <w:rsid w:val="00C32F55"/>
    <w:rsid w:val="00C338BB"/>
    <w:rsid w:val="00C35ABF"/>
    <w:rsid w:val="00C36443"/>
    <w:rsid w:val="00C36E21"/>
    <w:rsid w:val="00C37F3F"/>
    <w:rsid w:val="00C4038D"/>
    <w:rsid w:val="00C408C0"/>
    <w:rsid w:val="00C434A7"/>
    <w:rsid w:val="00C4434B"/>
    <w:rsid w:val="00C4480A"/>
    <w:rsid w:val="00C450D2"/>
    <w:rsid w:val="00C466DF"/>
    <w:rsid w:val="00C50AED"/>
    <w:rsid w:val="00C537C2"/>
    <w:rsid w:val="00C539B5"/>
    <w:rsid w:val="00C53BEE"/>
    <w:rsid w:val="00C54283"/>
    <w:rsid w:val="00C552B6"/>
    <w:rsid w:val="00C557B2"/>
    <w:rsid w:val="00C5770F"/>
    <w:rsid w:val="00C57917"/>
    <w:rsid w:val="00C60400"/>
    <w:rsid w:val="00C616C5"/>
    <w:rsid w:val="00C61A34"/>
    <w:rsid w:val="00C61EDA"/>
    <w:rsid w:val="00C621A2"/>
    <w:rsid w:val="00C62B58"/>
    <w:rsid w:val="00C63E72"/>
    <w:rsid w:val="00C648D2"/>
    <w:rsid w:val="00C64FC4"/>
    <w:rsid w:val="00C656B6"/>
    <w:rsid w:val="00C67AC0"/>
    <w:rsid w:val="00C70FD2"/>
    <w:rsid w:val="00C7181C"/>
    <w:rsid w:val="00C71FF9"/>
    <w:rsid w:val="00C7230D"/>
    <w:rsid w:val="00C74A70"/>
    <w:rsid w:val="00C74C79"/>
    <w:rsid w:val="00C756D9"/>
    <w:rsid w:val="00C76311"/>
    <w:rsid w:val="00C776D6"/>
    <w:rsid w:val="00C801FC"/>
    <w:rsid w:val="00C815B5"/>
    <w:rsid w:val="00C81B32"/>
    <w:rsid w:val="00C81B62"/>
    <w:rsid w:val="00C81D51"/>
    <w:rsid w:val="00C847EB"/>
    <w:rsid w:val="00C84AF9"/>
    <w:rsid w:val="00C86A0D"/>
    <w:rsid w:val="00C87E1C"/>
    <w:rsid w:val="00C90554"/>
    <w:rsid w:val="00C9136B"/>
    <w:rsid w:val="00C925C3"/>
    <w:rsid w:val="00C9337D"/>
    <w:rsid w:val="00C937CB"/>
    <w:rsid w:val="00C93CD1"/>
    <w:rsid w:val="00C93F69"/>
    <w:rsid w:val="00C95FE2"/>
    <w:rsid w:val="00C97116"/>
    <w:rsid w:val="00C97936"/>
    <w:rsid w:val="00CA3AE8"/>
    <w:rsid w:val="00CA47DF"/>
    <w:rsid w:val="00CA5F7F"/>
    <w:rsid w:val="00CA7366"/>
    <w:rsid w:val="00CA773E"/>
    <w:rsid w:val="00CA7836"/>
    <w:rsid w:val="00CB1ED7"/>
    <w:rsid w:val="00CB26A0"/>
    <w:rsid w:val="00CB29BD"/>
    <w:rsid w:val="00CB2D76"/>
    <w:rsid w:val="00CB3155"/>
    <w:rsid w:val="00CB4524"/>
    <w:rsid w:val="00CB4FE0"/>
    <w:rsid w:val="00CB51A0"/>
    <w:rsid w:val="00CB6CCC"/>
    <w:rsid w:val="00CB742F"/>
    <w:rsid w:val="00CB7E0B"/>
    <w:rsid w:val="00CB7E74"/>
    <w:rsid w:val="00CC0386"/>
    <w:rsid w:val="00CC1736"/>
    <w:rsid w:val="00CC1919"/>
    <w:rsid w:val="00CC27E1"/>
    <w:rsid w:val="00CC45ED"/>
    <w:rsid w:val="00CC46EA"/>
    <w:rsid w:val="00CC4AEB"/>
    <w:rsid w:val="00CC4D87"/>
    <w:rsid w:val="00CC5ED9"/>
    <w:rsid w:val="00CC6BB7"/>
    <w:rsid w:val="00CC6BE6"/>
    <w:rsid w:val="00CC733E"/>
    <w:rsid w:val="00CD023A"/>
    <w:rsid w:val="00CD1036"/>
    <w:rsid w:val="00CD1DC7"/>
    <w:rsid w:val="00CD5313"/>
    <w:rsid w:val="00CD69EF"/>
    <w:rsid w:val="00CE10DB"/>
    <w:rsid w:val="00CE1131"/>
    <w:rsid w:val="00CE2C06"/>
    <w:rsid w:val="00CE2FBA"/>
    <w:rsid w:val="00CE30FE"/>
    <w:rsid w:val="00CE648E"/>
    <w:rsid w:val="00CE6A99"/>
    <w:rsid w:val="00CF1B61"/>
    <w:rsid w:val="00CF20F5"/>
    <w:rsid w:val="00CF2FB8"/>
    <w:rsid w:val="00CF3A31"/>
    <w:rsid w:val="00CF3ACA"/>
    <w:rsid w:val="00CF4676"/>
    <w:rsid w:val="00CF5C32"/>
    <w:rsid w:val="00CF6506"/>
    <w:rsid w:val="00CF6F34"/>
    <w:rsid w:val="00CF7506"/>
    <w:rsid w:val="00D0052A"/>
    <w:rsid w:val="00D00C16"/>
    <w:rsid w:val="00D010AB"/>
    <w:rsid w:val="00D020FC"/>
    <w:rsid w:val="00D02F0A"/>
    <w:rsid w:val="00D0317D"/>
    <w:rsid w:val="00D04DC0"/>
    <w:rsid w:val="00D053FD"/>
    <w:rsid w:val="00D05658"/>
    <w:rsid w:val="00D056DF"/>
    <w:rsid w:val="00D05D37"/>
    <w:rsid w:val="00D061B1"/>
    <w:rsid w:val="00D06813"/>
    <w:rsid w:val="00D10C1C"/>
    <w:rsid w:val="00D117CD"/>
    <w:rsid w:val="00D12DB0"/>
    <w:rsid w:val="00D12DE8"/>
    <w:rsid w:val="00D13D93"/>
    <w:rsid w:val="00D14623"/>
    <w:rsid w:val="00D16F22"/>
    <w:rsid w:val="00D16F29"/>
    <w:rsid w:val="00D1735B"/>
    <w:rsid w:val="00D17885"/>
    <w:rsid w:val="00D17DC5"/>
    <w:rsid w:val="00D21CE1"/>
    <w:rsid w:val="00D239F4"/>
    <w:rsid w:val="00D23AD3"/>
    <w:rsid w:val="00D23CCB"/>
    <w:rsid w:val="00D2423B"/>
    <w:rsid w:val="00D25048"/>
    <w:rsid w:val="00D270DF"/>
    <w:rsid w:val="00D303D4"/>
    <w:rsid w:val="00D30AC9"/>
    <w:rsid w:val="00D31FD7"/>
    <w:rsid w:val="00D32610"/>
    <w:rsid w:val="00D33111"/>
    <w:rsid w:val="00D338B9"/>
    <w:rsid w:val="00D34EB0"/>
    <w:rsid w:val="00D34FEE"/>
    <w:rsid w:val="00D35BE0"/>
    <w:rsid w:val="00D438EB"/>
    <w:rsid w:val="00D43D2C"/>
    <w:rsid w:val="00D43F98"/>
    <w:rsid w:val="00D4474D"/>
    <w:rsid w:val="00D4476A"/>
    <w:rsid w:val="00D45123"/>
    <w:rsid w:val="00D46914"/>
    <w:rsid w:val="00D50FFD"/>
    <w:rsid w:val="00D51393"/>
    <w:rsid w:val="00D516DF"/>
    <w:rsid w:val="00D52E30"/>
    <w:rsid w:val="00D539F5"/>
    <w:rsid w:val="00D543F6"/>
    <w:rsid w:val="00D5661B"/>
    <w:rsid w:val="00D5673B"/>
    <w:rsid w:val="00D56D0D"/>
    <w:rsid w:val="00D61D61"/>
    <w:rsid w:val="00D62B23"/>
    <w:rsid w:val="00D62DC2"/>
    <w:rsid w:val="00D634F4"/>
    <w:rsid w:val="00D636C4"/>
    <w:rsid w:val="00D64AB2"/>
    <w:rsid w:val="00D65049"/>
    <w:rsid w:val="00D7169A"/>
    <w:rsid w:val="00D72385"/>
    <w:rsid w:val="00D72CD0"/>
    <w:rsid w:val="00D77D3A"/>
    <w:rsid w:val="00D8281E"/>
    <w:rsid w:val="00D82D8A"/>
    <w:rsid w:val="00D83E29"/>
    <w:rsid w:val="00D840F6"/>
    <w:rsid w:val="00D84518"/>
    <w:rsid w:val="00D84BA5"/>
    <w:rsid w:val="00D851B6"/>
    <w:rsid w:val="00D91012"/>
    <w:rsid w:val="00D91D9E"/>
    <w:rsid w:val="00D92B1C"/>
    <w:rsid w:val="00D9480D"/>
    <w:rsid w:val="00DA2370"/>
    <w:rsid w:val="00DA2BB6"/>
    <w:rsid w:val="00DA52F0"/>
    <w:rsid w:val="00DA556C"/>
    <w:rsid w:val="00DA5A11"/>
    <w:rsid w:val="00DA5D60"/>
    <w:rsid w:val="00DA6DAD"/>
    <w:rsid w:val="00DB116F"/>
    <w:rsid w:val="00DB3AC6"/>
    <w:rsid w:val="00DB427A"/>
    <w:rsid w:val="00DB5728"/>
    <w:rsid w:val="00DB5F39"/>
    <w:rsid w:val="00DB65E6"/>
    <w:rsid w:val="00DB6BD8"/>
    <w:rsid w:val="00DB6F4B"/>
    <w:rsid w:val="00DB7920"/>
    <w:rsid w:val="00DC007E"/>
    <w:rsid w:val="00DC07BE"/>
    <w:rsid w:val="00DC226E"/>
    <w:rsid w:val="00DC2996"/>
    <w:rsid w:val="00DC35BA"/>
    <w:rsid w:val="00DC39A6"/>
    <w:rsid w:val="00DC4067"/>
    <w:rsid w:val="00DC408C"/>
    <w:rsid w:val="00DC4CFF"/>
    <w:rsid w:val="00DC7DCF"/>
    <w:rsid w:val="00DD157B"/>
    <w:rsid w:val="00DD25AC"/>
    <w:rsid w:val="00DD2D79"/>
    <w:rsid w:val="00DD31E1"/>
    <w:rsid w:val="00DD33F5"/>
    <w:rsid w:val="00DD6FAE"/>
    <w:rsid w:val="00DD71FE"/>
    <w:rsid w:val="00DD7477"/>
    <w:rsid w:val="00DD7A0B"/>
    <w:rsid w:val="00DD7ED8"/>
    <w:rsid w:val="00DE0303"/>
    <w:rsid w:val="00DE07BF"/>
    <w:rsid w:val="00DE1CB5"/>
    <w:rsid w:val="00DE2382"/>
    <w:rsid w:val="00DE4795"/>
    <w:rsid w:val="00DE49C2"/>
    <w:rsid w:val="00DE5468"/>
    <w:rsid w:val="00DE6510"/>
    <w:rsid w:val="00DE7371"/>
    <w:rsid w:val="00DF00F6"/>
    <w:rsid w:val="00DF54E4"/>
    <w:rsid w:val="00DF6D18"/>
    <w:rsid w:val="00DF75B2"/>
    <w:rsid w:val="00DF7B87"/>
    <w:rsid w:val="00DF7BDA"/>
    <w:rsid w:val="00E0176C"/>
    <w:rsid w:val="00E01E50"/>
    <w:rsid w:val="00E05FC7"/>
    <w:rsid w:val="00E07EBD"/>
    <w:rsid w:val="00E1139C"/>
    <w:rsid w:val="00E12ACB"/>
    <w:rsid w:val="00E145DC"/>
    <w:rsid w:val="00E15423"/>
    <w:rsid w:val="00E1639B"/>
    <w:rsid w:val="00E2029E"/>
    <w:rsid w:val="00E2133B"/>
    <w:rsid w:val="00E226CB"/>
    <w:rsid w:val="00E22DFA"/>
    <w:rsid w:val="00E232B4"/>
    <w:rsid w:val="00E24517"/>
    <w:rsid w:val="00E25D54"/>
    <w:rsid w:val="00E260EC"/>
    <w:rsid w:val="00E265D5"/>
    <w:rsid w:val="00E267FA"/>
    <w:rsid w:val="00E268C1"/>
    <w:rsid w:val="00E30588"/>
    <w:rsid w:val="00E3174F"/>
    <w:rsid w:val="00E32990"/>
    <w:rsid w:val="00E32E76"/>
    <w:rsid w:val="00E33864"/>
    <w:rsid w:val="00E35045"/>
    <w:rsid w:val="00E351D4"/>
    <w:rsid w:val="00E370A6"/>
    <w:rsid w:val="00E37FF9"/>
    <w:rsid w:val="00E40092"/>
    <w:rsid w:val="00E414FE"/>
    <w:rsid w:val="00E41D2B"/>
    <w:rsid w:val="00E41E16"/>
    <w:rsid w:val="00E42D53"/>
    <w:rsid w:val="00E446AB"/>
    <w:rsid w:val="00E448E9"/>
    <w:rsid w:val="00E4526B"/>
    <w:rsid w:val="00E466DD"/>
    <w:rsid w:val="00E46D44"/>
    <w:rsid w:val="00E47347"/>
    <w:rsid w:val="00E4775F"/>
    <w:rsid w:val="00E47931"/>
    <w:rsid w:val="00E509A4"/>
    <w:rsid w:val="00E512D7"/>
    <w:rsid w:val="00E544F1"/>
    <w:rsid w:val="00E550BF"/>
    <w:rsid w:val="00E56E08"/>
    <w:rsid w:val="00E57105"/>
    <w:rsid w:val="00E57D72"/>
    <w:rsid w:val="00E60820"/>
    <w:rsid w:val="00E61510"/>
    <w:rsid w:val="00E63CD6"/>
    <w:rsid w:val="00E63F6E"/>
    <w:rsid w:val="00E64F27"/>
    <w:rsid w:val="00E65714"/>
    <w:rsid w:val="00E65C1E"/>
    <w:rsid w:val="00E65EEE"/>
    <w:rsid w:val="00E677A8"/>
    <w:rsid w:val="00E729AF"/>
    <w:rsid w:val="00E73DAC"/>
    <w:rsid w:val="00E74088"/>
    <w:rsid w:val="00E74404"/>
    <w:rsid w:val="00E767F7"/>
    <w:rsid w:val="00E76D20"/>
    <w:rsid w:val="00E82D85"/>
    <w:rsid w:val="00E838ED"/>
    <w:rsid w:val="00E845A7"/>
    <w:rsid w:val="00E8499C"/>
    <w:rsid w:val="00E863F9"/>
    <w:rsid w:val="00E87578"/>
    <w:rsid w:val="00E91074"/>
    <w:rsid w:val="00E91248"/>
    <w:rsid w:val="00E923DC"/>
    <w:rsid w:val="00E95C4E"/>
    <w:rsid w:val="00E979BB"/>
    <w:rsid w:val="00E97C35"/>
    <w:rsid w:val="00EA013F"/>
    <w:rsid w:val="00EA02F5"/>
    <w:rsid w:val="00EA04F4"/>
    <w:rsid w:val="00EA114D"/>
    <w:rsid w:val="00EA2B54"/>
    <w:rsid w:val="00EA3386"/>
    <w:rsid w:val="00EA3DF0"/>
    <w:rsid w:val="00EA6ECB"/>
    <w:rsid w:val="00EB108B"/>
    <w:rsid w:val="00EB18FA"/>
    <w:rsid w:val="00EB20EB"/>
    <w:rsid w:val="00EB2457"/>
    <w:rsid w:val="00EB3028"/>
    <w:rsid w:val="00EB4DEF"/>
    <w:rsid w:val="00EB50A8"/>
    <w:rsid w:val="00EB5DCA"/>
    <w:rsid w:val="00EB6761"/>
    <w:rsid w:val="00EB6872"/>
    <w:rsid w:val="00EB6CAE"/>
    <w:rsid w:val="00EB784D"/>
    <w:rsid w:val="00EB79F5"/>
    <w:rsid w:val="00EB7ABD"/>
    <w:rsid w:val="00EC0518"/>
    <w:rsid w:val="00EC081C"/>
    <w:rsid w:val="00EC143C"/>
    <w:rsid w:val="00EC1A70"/>
    <w:rsid w:val="00EC23BC"/>
    <w:rsid w:val="00EC4D89"/>
    <w:rsid w:val="00EC52F6"/>
    <w:rsid w:val="00EC5E3F"/>
    <w:rsid w:val="00EC78CF"/>
    <w:rsid w:val="00ED0A7B"/>
    <w:rsid w:val="00ED1523"/>
    <w:rsid w:val="00ED3C7B"/>
    <w:rsid w:val="00ED3CEB"/>
    <w:rsid w:val="00ED419E"/>
    <w:rsid w:val="00ED4859"/>
    <w:rsid w:val="00ED6456"/>
    <w:rsid w:val="00ED6F01"/>
    <w:rsid w:val="00ED6F4F"/>
    <w:rsid w:val="00ED77E8"/>
    <w:rsid w:val="00ED7B9B"/>
    <w:rsid w:val="00EE06BC"/>
    <w:rsid w:val="00EE1627"/>
    <w:rsid w:val="00EE20B7"/>
    <w:rsid w:val="00EE2434"/>
    <w:rsid w:val="00EE3C2C"/>
    <w:rsid w:val="00EE3FD0"/>
    <w:rsid w:val="00EE42EC"/>
    <w:rsid w:val="00EE58D6"/>
    <w:rsid w:val="00EF01E2"/>
    <w:rsid w:val="00EF0FF2"/>
    <w:rsid w:val="00EF1357"/>
    <w:rsid w:val="00EF2B14"/>
    <w:rsid w:val="00EF2DBA"/>
    <w:rsid w:val="00EF3583"/>
    <w:rsid w:val="00EF66B1"/>
    <w:rsid w:val="00EF77ED"/>
    <w:rsid w:val="00EF7B6C"/>
    <w:rsid w:val="00F05BDA"/>
    <w:rsid w:val="00F06262"/>
    <w:rsid w:val="00F074A3"/>
    <w:rsid w:val="00F0769F"/>
    <w:rsid w:val="00F1080C"/>
    <w:rsid w:val="00F11141"/>
    <w:rsid w:val="00F15253"/>
    <w:rsid w:val="00F15760"/>
    <w:rsid w:val="00F15EDF"/>
    <w:rsid w:val="00F2039B"/>
    <w:rsid w:val="00F2040E"/>
    <w:rsid w:val="00F22131"/>
    <w:rsid w:val="00F22D8B"/>
    <w:rsid w:val="00F236D4"/>
    <w:rsid w:val="00F257AA"/>
    <w:rsid w:val="00F2644D"/>
    <w:rsid w:val="00F271DB"/>
    <w:rsid w:val="00F302FB"/>
    <w:rsid w:val="00F305C4"/>
    <w:rsid w:val="00F30E11"/>
    <w:rsid w:val="00F31573"/>
    <w:rsid w:val="00F320D1"/>
    <w:rsid w:val="00F34BC2"/>
    <w:rsid w:val="00F34F96"/>
    <w:rsid w:val="00F363D1"/>
    <w:rsid w:val="00F36653"/>
    <w:rsid w:val="00F40DA0"/>
    <w:rsid w:val="00F433F7"/>
    <w:rsid w:val="00F434E3"/>
    <w:rsid w:val="00F44834"/>
    <w:rsid w:val="00F45139"/>
    <w:rsid w:val="00F45C0A"/>
    <w:rsid w:val="00F46E83"/>
    <w:rsid w:val="00F47617"/>
    <w:rsid w:val="00F47E4A"/>
    <w:rsid w:val="00F515DC"/>
    <w:rsid w:val="00F536F6"/>
    <w:rsid w:val="00F55B1F"/>
    <w:rsid w:val="00F56ED5"/>
    <w:rsid w:val="00F56FF7"/>
    <w:rsid w:val="00F5792C"/>
    <w:rsid w:val="00F57934"/>
    <w:rsid w:val="00F6053A"/>
    <w:rsid w:val="00F60EBA"/>
    <w:rsid w:val="00F6358E"/>
    <w:rsid w:val="00F63AAF"/>
    <w:rsid w:val="00F64216"/>
    <w:rsid w:val="00F6586A"/>
    <w:rsid w:val="00F65AB7"/>
    <w:rsid w:val="00F66734"/>
    <w:rsid w:val="00F67AFB"/>
    <w:rsid w:val="00F70AB3"/>
    <w:rsid w:val="00F742B1"/>
    <w:rsid w:val="00F74391"/>
    <w:rsid w:val="00F74B96"/>
    <w:rsid w:val="00F74FA0"/>
    <w:rsid w:val="00F76C68"/>
    <w:rsid w:val="00F80587"/>
    <w:rsid w:val="00F812F8"/>
    <w:rsid w:val="00F816DB"/>
    <w:rsid w:val="00F81FE8"/>
    <w:rsid w:val="00F825ED"/>
    <w:rsid w:val="00F82DA0"/>
    <w:rsid w:val="00F86968"/>
    <w:rsid w:val="00F8722F"/>
    <w:rsid w:val="00F877DA"/>
    <w:rsid w:val="00F87EA3"/>
    <w:rsid w:val="00F91142"/>
    <w:rsid w:val="00F92A68"/>
    <w:rsid w:val="00F92F07"/>
    <w:rsid w:val="00F940C6"/>
    <w:rsid w:val="00F94C99"/>
    <w:rsid w:val="00F960C7"/>
    <w:rsid w:val="00F9620E"/>
    <w:rsid w:val="00FA0027"/>
    <w:rsid w:val="00FA04B0"/>
    <w:rsid w:val="00FA0F91"/>
    <w:rsid w:val="00FA1025"/>
    <w:rsid w:val="00FA2273"/>
    <w:rsid w:val="00FA2FA2"/>
    <w:rsid w:val="00FA41B5"/>
    <w:rsid w:val="00FA4927"/>
    <w:rsid w:val="00FA4E70"/>
    <w:rsid w:val="00FA580D"/>
    <w:rsid w:val="00FA5B12"/>
    <w:rsid w:val="00FA60DA"/>
    <w:rsid w:val="00FA73AD"/>
    <w:rsid w:val="00FA7C88"/>
    <w:rsid w:val="00FA7EFC"/>
    <w:rsid w:val="00FB0156"/>
    <w:rsid w:val="00FB1857"/>
    <w:rsid w:val="00FB225A"/>
    <w:rsid w:val="00FB3040"/>
    <w:rsid w:val="00FB35A2"/>
    <w:rsid w:val="00FB7550"/>
    <w:rsid w:val="00FB75D9"/>
    <w:rsid w:val="00FB799E"/>
    <w:rsid w:val="00FC02F2"/>
    <w:rsid w:val="00FC25C7"/>
    <w:rsid w:val="00FC29BC"/>
    <w:rsid w:val="00FC2F07"/>
    <w:rsid w:val="00FC76B0"/>
    <w:rsid w:val="00FD069D"/>
    <w:rsid w:val="00FD7335"/>
    <w:rsid w:val="00FD763E"/>
    <w:rsid w:val="00FE19F9"/>
    <w:rsid w:val="00FE1A60"/>
    <w:rsid w:val="00FE1EF3"/>
    <w:rsid w:val="00FE23CE"/>
    <w:rsid w:val="00FE2B19"/>
    <w:rsid w:val="00FE3F6A"/>
    <w:rsid w:val="00FE6641"/>
    <w:rsid w:val="00FE6756"/>
    <w:rsid w:val="00FE7223"/>
    <w:rsid w:val="00FE7389"/>
    <w:rsid w:val="00FE7DB3"/>
    <w:rsid w:val="00FE7DFF"/>
    <w:rsid w:val="00FF008E"/>
    <w:rsid w:val="00FF146F"/>
    <w:rsid w:val="00FF1DE8"/>
    <w:rsid w:val="00FF24BA"/>
    <w:rsid w:val="00FF4F52"/>
    <w:rsid w:val="00FF58B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index heading" w:uiPriority="0"/>
    <w:lsdException w:name="caption" w:uiPriority="0" w:qFormat="1"/>
    <w:lsdException w:name="page number" w:uiPriority="0"/>
    <w:lsdException w:name="List" w:uiPriority="0"/>
    <w:lsdException w:name="Title" w:semiHidden="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6F01"/>
    <w:rPr>
      <w:rFonts w:eastAsiaTheme="minorEastAsia"/>
      <w:lang w:eastAsia="ru-RU"/>
    </w:rPr>
  </w:style>
  <w:style w:type="paragraph" w:styleId="1">
    <w:name w:val="heading 1"/>
    <w:basedOn w:val="a"/>
    <w:next w:val="a"/>
    <w:link w:val="10"/>
    <w:uiPriority w:val="9"/>
    <w:qFormat/>
    <w:rsid w:val="00F34BC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3">
    <w:name w:val="heading 3"/>
    <w:basedOn w:val="a0"/>
    <w:next w:val="a1"/>
    <w:link w:val="30"/>
    <w:uiPriority w:val="9"/>
    <w:qFormat/>
    <w:rsid w:val="00ED6F01"/>
    <w:pPr>
      <w:keepNext/>
      <w:tabs>
        <w:tab w:val="num" w:pos="720"/>
      </w:tabs>
      <w:ind w:left="720" w:hanging="720"/>
      <w:jc w:val="center"/>
      <w:outlineLvl w:val="2"/>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basedOn w:val="a2"/>
    <w:link w:val="1"/>
    <w:uiPriority w:val="9"/>
    <w:rsid w:val="00F34BC2"/>
    <w:rPr>
      <w:rFonts w:asciiTheme="majorHAnsi" w:eastAsiaTheme="majorEastAsia" w:hAnsiTheme="majorHAnsi" w:cstheme="majorBidi"/>
      <w:b/>
      <w:bCs/>
      <w:color w:val="365F91" w:themeColor="accent1" w:themeShade="BF"/>
      <w:sz w:val="28"/>
      <w:szCs w:val="28"/>
      <w:lang w:eastAsia="ru-RU"/>
    </w:rPr>
  </w:style>
  <w:style w:type="paragraph" w:customStyle="1" w:styleId="a0">
    <w:name w:val="Базовый"/>
    <w:rsid w:val="00ED6F01"/>
    <w:pPr>
      <w:suppressAutoHyphens/>
      <w:spacing w:after="0" w:line="100" w:lineRule="atLeast"/>
    </w:pPr>
    <w:rPr>
      <w:rFonts w:ascii="Times New Roman" w:eastAsia="Times New Roman" w:hAnsi="Times New Roman" w:cs="Times New Roman"/>
      <w:color w:val="00000A"/>
      <w:sz w:val="24"/>
      <w:szCs w:val="24"/>
      <w:lang w:eastAsia="ru-RU"/>
    </w:rPr>
  </w:style>
  <w:style w:type="paragraph" w:styleId="a1">
    <w:name w:val="Body Text"/>
    <w:basedOn w:val="a0"/>
    <w:link w:val="11"/>
    <w:rsid w:val="00ED6F01"/>
    <w:pPr>
      <w:spacing w:after="120"/>
      <w:jc w:val="both"/>
    </w:pPr>
    <w:rPr>
      <w:rFonts w:ascii="Bookman Old Style" w:hAnsi="Bookman Old Style"/>
      <w:sz w:val="20"/>
      <w:szCs w:val="20"/>
    </w:rPr>
  </w:style>
  <w:style w:type="character" w:customStyle="1" w:styleId="11">
    <w:name w:val="Основной текст Знак1"/>
    <w:basedOn w:val="a2"/>
    <w:link w:val="a1"/>
    <w:rsid w:val="00ED6F01"/>
    <w:rPr>
      <w:rFonts w:ascii="Bookman Old Style" w:eastAsia="Times New Roman" w:hAnsi="Bookman Old Style" w:cs="Times New Roman"/>
      <w:color w:val="00000A"/>
      <w:sz w:val="20"/>
      <w:szCs w:val="20"/>
      <w:lang w:eastAsia="ru-RU"/>
    </w:rPr>
  </w:style>
  <w:style w:type="character" w:customStyle="1" w:styleId="30">
    <w:name w:val="Заголовок 3 Знак"/>
    <w:basedOn w:val="a2"/>
    <w:link w:val="3"/>
    <w:uiPriority w:val="9"/>
    <w:rsid w:val="00ED6F01"/>
    <w:rPr>
      <w:rFonts w:ascii="Times New Roman" w:eastAsia="Times New Roman" w:hAnsi="Times New Roman" w:cs="Times New Roman"/>
      <w:b/>
      <w:bCs/>
      <w:color w:val="00000A"/>
      <w:sz w:val="28"/>
      <w:szCs w:val="28"/>
      <w:lang w:eastAsia="ru-RU"/>
    </w:rPr>
  </w:style>
  <w:style w:type="character" w:customStyle="1" w:styleId="a5">
    <w:name w:val="Основной текст Знак"/>
    <w:basedOn w:val="a2"/>
    <w:rsid w:val="00ED6F01"/>
    <w:rPr>
      <w:rFonts w:eastAsiaTheme="minorEastAsia"/>
      <w:lang w:eastAsia="ru-RU"/>
    </w:rPr>
  </w:style>
  <w:style w:type="character" w:customStyle="1" w:styleId="a6">
    <w:name w:val="Название Знак"/>
    <w:basedOn w:val="a2"/>
    <w:uiPriority w:val="99"/>
    <w:rsid w:val="00ED6F01"/>
    <w:rPr>
      <w:rFonts w:ascii="Times New Roman" w:eastAsia="Times New Roman" w:hAnsi="Times New Roman" w:cs="Times New Roman"/>
      <w:b/>
      <w:sz w:val="24"/>
      <w:szCs w:val="24"/>
      <w:lang w:eastAsia="ru-RU"/>
    </w:rPr>
  </w:style>
  <w:style w:type="character" w:customStyle="1" w:styleId="2">
    <w:name w:val="Основной текст 2 Знак"/>
    <w:basedOn w:val="a2"/>
    <w:rsid w:val="00ED6F01"/>
    <w:rPr>
      <w:rFonts w:ascii="Times New Roman" w:eastAsia="Times New Roman" w:hAnsi="Times New Roman" w:cs="Times New Roman"/>
      <w:sz w:val="24"/>
      <w:szCs w:val="24"/>
      <w:shd w:val="clear" w:color="auto" w:fill="FFFFFF"/>
      <w:lang w:eastAsia="ru-RU"/>
    </w:rPr>
  </w:style>
  <w:style w:type="character" w:customStyle="1" w:styleId="a7">
    <w:name w:val="Текст Знак Знак Знак Знак Знак"/>
    <w:basedOn w:val="a2"/>
    <w:rsid w:val="00ED6F01"/>
    <w:rPr>
      <w:rFonts w:ascii="Courier New" w:hAnsi="Courier New"/>
      <w:lang w:val="ru-RU" w:eastAsia="ru-RU" w:bidi="ar-SA"/>
    </w:rPr>
  </w:style>
  <w:style w:type="character" w:customStyle="1" w:styleId="a8">
    <w:name w:val="Текст Знак"/>
    <w:aliases w:val="Текст Знак Знак Знак Знак Знак Знак,Текст Знак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 Знак"/>
    <w:basedOn w:val="a2"/>
    <w:uiPriority w:val="99"/>
    <w:rsid w:val="00ED6F01"/>
    <w:rPr>
      <w:rFonts w:ascii="Courier New" w:eastAsia="Times New Roman" w:hAnsi="Courier New" w:cs="Times New Roman"/>
      <w:sz w:val="20"/>
      <w:szCs w:val="20"/>
      <w:lang w:eastAsia="ru-RU"/>
    </w:rPr>
  </w:style>
  <w:style w:type="character" w:customStyle="1" w:styleId="a9">
    <w:name w:val="Выделение жирным"/>
    <w:basedOn w:val="a2"/>
    <w:rsid w:val="00ED6F01"/>
    <w:rPr>
      <w:b/>
      <w:bCs/>
    </w:rPr>
  </w:style>
  <w:style w:type="character" w:customStyle="1" w:styleId="aa">
    <w:name w:val="Основной текст с отступом Знак"/>
    <w:basedOn w:val="a2"/>
    <w:rsid w:val="00ED6F01"/>
    <w:rPr>
      <w:rFonts w:ascii="Times New Roman" w:eastAsia="Times New Roman" w:hAnsi="Times New Roman" w:cs="Times New Roman"/>
      <w:sz w:val="20"/>
      <w:szCs w:val="20"/>
      <w:lang w:eastAsia="ru-RU"/>
    </w:rPr>
  </w:style>
  <w:style w:type="character" w:customStyle="1" w:styleId="20">
    <w:name w:val="Основной текст с отступом 2 Знак"/>
    <w:basedOn w:val="a2"/>
    <w:rsid w:val="00ED6F01"/>
    <w:rPr>
      <w:rFonts w:ascii="Times New Roman" w:eastAsia="Times New Roman" w:hAnsi="Times New Roman" w:cs="Times New Roman"/>
      <w:sz w:val="24"/>
      <w:szCs w:val="20"/>
      <w:lang w:eastAsia="ru-RU"/>
    </w:rPr>
  </w:style>
  <w:style w:type="character" w:styleId="ab">
    <w:name w:val="Emphasis"/>
    <w:basedOn w:val="a2"/>
    <w:uiPriority w:val="20"/>
    <w:qFormat/>
    <w:rsid w:val="00ED6F01"/>
    <w:rPr>
      <w:i/>
      <w:iCs/>
    </w:rPr>
  </w:style>
  <w:style w:type="character" w:customStyle="1" w:styleId="31">
    <w:name w:val="Основной текст с отступом 3 Знак"/>
    <w:basedOn w:val="a2"/>
    <w:rsid w:val="00ED6F01"/>
    <w:rPr>
      <w:rFonts w:ascii="Bookman Old Style" w:eastAsia="Times New Roman" w:hAnsi="Bookman Old Style" w:cs="Times New Roman"/>
      <w:sz w:val="24"/>
      <w:szCs w:val="20"/>
      <w:lang w:eastAsia="ru-RU"/>
    </w:rPr>
  </w:style>
  <w:style w:type="character" w:customStyle="1" w:styleId="ac">
    <w:name w:val="Верхний колонтитул Знак"/>
    <w:basedOn w:val="a2"/>
    <w:rsid w:val="00ED6F01"/>
    <w:rPr>
      <w:rFonts w:ascii="Times New Roman" w:eastAsia="Times New Roman" w:hAnsi="Times New Roman" w:cs="Times New Roman"/>
      <w:sz w:val="20"/>
      <w:szCs w:val="20"/>
      <w:lang w:eastAsia="ru-RU"/>
    </w:rPr>
  </w:style>
  <w:style w:type="character" w:customStyle="1" w:styleId="ad">
    <w:name w:val="Нижний колонтитул Знак"/>
    <w:basedOn w:val="a2"/>
    <w:uiPriority w:val="99"/>
    <w:rsid w:val="00ED6F01"/>
    <w:rPr>
      <w:rFonts w:ascii="Times New Roman" w:eastAsia="Times New Roman" w:hAnsi="Times New Roman" w:cs="Times New Roman"/>
      <w:sz w:val="24"/>
      <w:szCs w:val="24"/>
      <w:lang w:eastAsia="ru-RU"/>
    </w:rPr>
  </w:style>
  <w:style w:type="character" w:styleId="ae">
    <w:name w:val="page number"/>
    <w:basedOn w:val="a2"/>
    <w:rsid w:val="00ED6F01"/>
  </w:style>
  <w:style w:type="character" w:customStyle="1" w:styleId="af">
    <w:name w:val="Текст выноски Знак"/>
    <w:basedOn w:val="a2"/>
    <w:uiPriority w:val="99"/>
    <w:rsid w:val="00ED6F01"/>
    <w:rPr>
      <w:rFonts w:ascii="Tahoma" w:eastAsia="Times New Roman" w:hAnsi="Tahoma" w:cs="Tahoma"/>
      <w:sz w:val="16"/>
      <w:szCs w:val="16"/>
      <w:lang w:eastAsia="ru-RU"/>
    </w:rPr>
  </w:style>
  <w:style w:type="character" w:customStyle="1" w:styleId="ListLabel1">
    <w:name w:val="ListLabel 1"/>
    <w:rsid w:val="00ED6F01"/>
    <w:rPr>
      <w:sz w:val="24"/>
    </w:rPr>
  </w:style>
  <w:style w:type="character" w:customStyle="1" w:styleId="ListLabel2">
    <w:name w:val="ListLabel 2"/>
    <w:rsid w:val="00ED6F01"/>
    <w:rPr>
      <w:sz w:val="20"/>
    </w:rPr>
  </w:style>
  <w:style w:type="character" w:customStyle="1" w:styleId="ListLabel3">
    <w:name w:val="ListLabel 3"/>
    <w:rsid w:val="00ED6F01"/>
    <w:rPr>
      <w:rFonts w:eastAsia="Times New Roman" w:cs="Times New Roman"/>
    </w:rPr>
  </w:style>
  <w:style w:type="character" w:customStyle="1" w:styleId="ListLabel4">
    <w:name w:val="ListLabel 4"/>
    <w:rsid w:val="00ED6F01"/>
    <w:rPr>
      <w:rFonts w:cs="Symbol"/>
    </w:rPr>
  </w:style>
  <w:style w:type="character" w:customStyle="1" w:styleId="ListLabel5">
    <w:name w:val="ListLabel 5"/>
    <w:rsid w:val="00ED6F01"/>
    <w:rPr>
      <w:rFonts w:cs="Times New Roman"/>
    </w:rPr>
  </w:style>
  <w:style w:type="paragraph" w:customStyle="1" w:styleId="af0">
    <w:name w:val="Заголовок"/>
    <w:basedOn w:val="a0"/>
    <w:next w:val="a1"/>
    <w:rsid w:val="00ED6F01"/>
    <w:pPr>
      <w:keepNext/>
      <w:spacing w:before="240" w:after="120"/>
    </w:pPr>
    <w:rPr>
      <w:rFonts w:ascii="Arial" w:eastAsia="Microsoft YaHei" w:hAnsi="Arial" w:cs="Mangal"/>
      <w:sz w:val="28"/>
      <w:szCs w:val="28"/>
    </w:rPr>
  </w:style>
  <w:style w:type="paragraph" w:styleId="af1">
    <w:name w:val="List"/>
    <w:basedOn w:val="a1"/>
    <w:rsid w:val="00ED6F01"/>
    <w:rPr>
      <w:rFonts w:cs="Mangal"/>
    </w:rPr>
  </w:style>
  <w:style w:type="paragraph" w:styleId="af2">
    <w:name w:val="Title"/>
    <w:basedOn w:val="a0"/>
    <w:link w:val="12"/>
    <w:uiPriority w:val="99"/>
    <w:qFormat/>
    <w:rsid w:val="00ED6F01"/>
    <w:pPr>
      <w:suppressLineNumbers/>
      <w:spacing w:before="120" w:after="120"/>
    </w:pPr>
    <w:rPr>
      <w:rFonts w:cs="Mangal"/>
      <w:i/>
      <w:iCs/>
    </w:rPr>
  </w:style>
  <w:style w:type="character" w:customStyle="1" w:styleId="12">
    <w:name w:val="Название Знак1"/>
    <w:basedOn w:val="a2"/>
    <w:link w:val="af2"/>
    <w:uiPriority w:val="99"/>
    <w:rsid w:val="00ED6F01"/>
    <w:rPr>
      <w:rFonts w:ascii="Times New Roman" w:eastAsia="Times New Roman" w:hAnsi="Times New Roman" w:cs="Mangal"/>
      <w:i/>
      <w:iCs/>
      <w:color w:val="00000A"/>
      <w:sz w:val="24"/>
      <w:szCs w:val="24"/>
      <w:lang w:eastAsia="ru-RU"/>
    </w:rPr>
  </w:style>
  <w:style w:type="paragraph" w:styleId="13">
    <w:name w:val="index 1"/>
    <w:basedOn w:val="a"/>
    <w:next w:val="a"/>
    <w:autoRedefine/>
    <w:uiPriority w:val="99"/>
    <w:semiHidden/>
    <w:unhideWhenUsed/>
    <w:rsid w:val="00ED6F01"/>
    <w:pPr>
      <w:spacing w:after="0" w:line="240" w:lineRule="auto"/>
      <w:ind w:left="220" w:hanging="220"/>
    </w:pPr>
  </w:style>
  <w:style w:type="paragraph" w:styleId="af3">
    <w:name w:val="index heading"/>
    <w:basedOn w:val="a0"/>
    <w:rsid w:val="00ED6F01"/>
    <w:pPr>
      <w:suppressLineNumbers/>
    </w:pPr>
    <w:rPr>
      <w:rFonts w:cs="Mangal"/>
    </w:rPr>
  </w:style>
  <w:style w:type="paragraph" w:customStyle="1" w:styleId="af4">
    <w:name w:val="Заглавие"/>
    <w:basedOn w:val="a0"/>
    <w:next w:val="af5"/>
    <w:rsid w:val="00ED6F01"/>
    <w:pPr>
      <w:jc w:val="center"/>
    </w:pPr>
    <w:rPr>
      <w:b/>
      <w:bCs/>
      <w:sz w:val="36"/>
      <w:szCs w:val="36"/>
    </w:rPr>
  </w:style>
  <w:style w:type="paragraph" w:styleId="af5">
    <w:name w:val="Subtitle"/>
    <w:basedOn w:val="af0"/>
    <w:next w:val="a1"/>
    <w:link w:val="af6"/>
    <w:rsid w:val="00ED6F01"/>
    <w:pPr>
      <w:jc w:val="center"/>
    </w:pPr>
    <w:rPr>
      <w:i/>
      <w:iCs/>
    </w:rPr>
  </w:style>
  <w:style w:type="character" w:customStyle="1" w:styleId="af6">
    <w:name w:val="Подзаголовок Знак"/>
    <w:basedOn w:val="a2"/>
    <w:link w:val="af5"/>
    <w:rsid w:val="00ED6F01"/>
    <w:rPr>
      <w:rFonts w:ascii="Arial" w:eastAsia="Microsoft YaHei" w:hAnsi="Arial" w:cs="Mangal"/>
      <w:i/>
      <w:iCs/>
      <w:color w:val="00000A"/>
      <w:sz w:val="28"/>
      <w:szCs w:val="28"/>
      <w:lang w:eastAsia="ru-RU"/>
    </w:rPr>
  </w:style>
  <w:style w:type="paragraph" w:styleId="21">
    <w:name w:val="Body Text 2"/>
    <w:basedOn w:val="a0"/>
    <w:link w:val="210"/>
    <w:rsid w:val="00ED6F01"/>
    <w:pPr>
      <w:shd w:val="clear" w:color="auto" w:fill="FFFFFF"/>
      <w:jc w:val="both"/>
    </w:pPr>
  </w:style>
  <w:style w:type="character" w:customStyle="1" w:styleId="210">
    <w:name w:val="Основной текст 2 Знак1"/>
    <w:basedOn w:val="a2"/>
    <w:link w:val="21"/>
    <w:rsid w:val="00ED6F01"/>
    <w:rPr>
      <w:rFonts w:ascii="Times New Roman" w:eastAsia="Times New Roman" w:hAnsi="Times New Roman" w:cs="Times New Roman"/>
      <w:color w:val="00000A"/>
      <w:sz w:val="24"/>
      <w:szCs w:val="24"/>
      <w:shd w:val="clear" w:color="auto" w:fill="FFFFFF"/>
      <w:lang w:eastAsia="ru-RU"/>
    </w:rPr>
  </w:style>
  <w:style w:type="paragraph" w:styleId="af7">
    <w:name w:val="caption"/>
    <w:basedOn w:val="a0"/>
    <w:rsid w:val="00ED6F01"/>
    <w:pPr>
      <w:jc w:val="center"/>
    </w:pPr>
    <w:rPr>
      <w:b/>
      <w:sz w:val="20"/>
      <w:szCs w:val="20"/>
      <w:lang w:val="en-US"/>
    </w:rPr>
  </w:style>
  <w:style w:type="paragraph" w:customStyle="1" w:styleId="ni">
    <w:name w:val="ni"/>
    <w:basedOn w:val="a0"/>
    <w:rsid w:val="00ED6F01"/>
    <w:pPr>
      <w:spacing w:before="75" w:after="15"/>
      <w:ind w:left="150" w:right="150"/>
      <w:jc w:val="both"/>
    </w:pPr>
    <w:rPr>
      <w:color w:val="ECB806"/>
    </w:rPr>
  </w:style>
  <w:style w:type="paragraph" w:styleId="af8">
    <w:name w:val="Plain Text"/>
    <w:aliases w:val="Текст Знак Знак Знак Знак Знак Знак Знак Знак Знак Знак Знак Знак Знак Знак Знак Знак Знак Знак,Текст Знак Знак Знак Знак Знак Знак Знак Знак Знак Знак Знак Знак Знак Знак Знак Знак Знак Знак Знак Знак,Текст2 Знак Знак Знак"/>
    <w:basedOn w:val="a0"/>
    <w:link w:val="14"/>
    <w:uiPriority w:val="99"/>
    <w:rsid w:val="00ED6F01"/>
    <w:rPr>
      <w:rFonts w:ascii="Courier New" w:hAnsi="Courier New"/>
      <w:sz w:val="20"/>
      <w:szCs w:val="20"/>
    </w:rPr>
  </w:style>
  <w:style w:type="character" w:customStyle="1" w:styleId="14">
    <w:name w:val="Текст Знак1"/>
    <w:aliases w:val="Текст Знак Знак Знак Знак Знак Знак Знак Знак Знак Знак Знак Знак Знак Знак Знак Знак Знак Знак Знак1,Текст Знак Знак Знак Знак Знак Знак Знак Знак Знак Знак Знак Знак Знак Знак Знак Знак Знак Знак Знак Знак Знак"/>
    <w:basedOn w:val="a2"/>
    <w:link w:val="af8"/>
    <w:uiPriority w:val="99"/>
    <w:rsid w:val="00ED6F01"/>
    <w:rPr>
      <w:rFonts w:ascii="Courier New" w:eastAsia="Times New Roman" w:hAnsi="Courier New" w:cs="Times New Roman"/>
      <w:color w:val="00000A"/>
      <w:sz w:val="20"/>
      <w:szCs w:val="20"/>
      <w:lang w:eastAsia="ru-RU"/>
    </w:rPr>
  </w:style>
  <w:style w:type="paragraph" w:customStyle="1" w:styleId="af9">
    <w:name w:val="Мой стиль"/>
    <w:link w:val="afa"/>
    <w:rsid w:val="00ED6F01"/>
    <w:pPr>
      <w:widowControl w:val="0"/>
      <w:suppressAutoHyphens/>
      <w:spacing w:after="0" w:line="100" w:lineRule="atLeast"/>
      <w:ind w:firstLine="425"/>
      <w:jc w:val="both"/>
    </w:pPr>
    <w:rPr>
      <w:rFonts w:ascii="Times New Roman" w:eastAsia="Times New Roman" w:hAnsi="Times New Roman" w:cs="Times New Roman"/>
      <w:color w:val="00000A"/>
      <w:sz w:val="28"/>
      <w:szCs w:val="28"/>
      <w:lang w:eastAsia="ru-RU"/>
    </w:rPr>
  </w:style>
  <w:style w:type="character" w:customStyle="1" w:styleId="afa">
    <w:name w:val="Мой стиль Знак"/>
    <w:link w:val="af9"/>
    <w:rsid w:val="00ED7B9B"/>
    <w:rPr>
      <w:rFonts w:ascii="Times New Roman" w:eastAsia="Times New Roman" w:hAnsi="Times New Roman" w:cs="Times New Roman"/>
      <w:color w:val="00000A"/>
      <w:sz w:val="28"/>
      <w:szCs w:val="28"/>
      <w:lang w:eastAsia="ru-RU"/>
    </w:rPr>
  </w:style>
  <w:style w:type="paragraph" w:styleId="afb">
    <w:name w:val="Normal (Web)"/>
    <w:aliases w:val="Обычный (веб)2,Обычный (Web)1"/>
    <w:basedOn w:val="a0"/>
    <w:uiPriority w:val="99"/>
    <w:rsid w:val="00ED6F01"/>
    <w:pPr>
      <w:spacing w:before="100" w:after="100"/>
    </w:pPr>
    <w:rPr>
      <w:color w:val="000000"/>
      <w:sz w:val="20"/>
      <w:szCs w:val="20"/>
    </w:rPr>
  </w:style>
  <w:style w:type="paragraph" w:customStyle="1" w:styleId="15">
    <w:name w:val="Список1"/>
    <w:basedOn w:val="a0"/>
    <w:rsid w:val="00ED6F01"/>
    <w:pPr>
      <w:jc w:val="both"/>
    </w:pPr>
    <w:rPr>
      <w:rFonts w:ascii="FuturaBookC" w:hAnsi="FuturaBookC"/>
      <w:color w:val="000000"/>
      <w:sz w:val="20"/>
      <w:szCs w:val="20"/>
    </w:rPr>
  </w:style>
  <w:style w:type="paragraph" w:styleId="afc">
    <w:name w:val="Body Text Indent"/>
    <w:basedOn w:val="a0"/>
    <w:link w:val="16"/>
    <w:rsid w:val="00ED6F01"/>
    <w:pPr>
      <w:ind w:left="283" w:right="42" w:firstLine="700"/>
      <w:jc w:val="both"/>
    </w:pPr>
    <w:rPr>
      <w:sz w:val="20"/>
      <w:szCs w:val="20"/>
    </w:rPr>
  </w:style>
  <w:style w:type="character" w:customStyle="1" w:styleId="16">
    <w:name w:val="Основной текст с отступом Знак1"/>
    <w:basedOn w:val="a2"/>
    <w:link w:val="afc"/>
    <w:rsid w:val="00ED6F01"/>
    <w:rPr>
      <w:rFonts w:ascii="Times New Roman" w:eastAsia="Times New Roman" w:hAnsi="Times New Roman" w:cs="Times New Roman"/>
      <w:color w:val="00000A"/>
      <w:sz w:val="20"/>
      <w:szCs w:val="20"/>
      <w:lang w:eastAsia="ru-RU"/>
    </w:rPr>
  </w:style>
  <w:style w:type="paragraph" w:styleId="22">
    <w:name w:val="Body Text Indent 2"/>
    <w:basedOn w:val="a0"/>
    <w:link w:val="211"/>
    <w:rsid w:val="00ED6F01"/>
    <w:pPr>
      <w:ind w:firstLine="567"/>
      <w:jc w:val="both"/>
    </w:pPr>
    <w:rPr>
      <w:sz w:val="20"/>
      <w:szCs w:val="20"/>
    </w:rPr>
  </w:style>
  <w:style w:type="character" w:customStyle="1" w:styleId="211">
    <w:name w:val="Основной текст с отступом 2 Знак1"/>
    <w:basedOn w:val="a2"/>
    <w:link w:val="22"/>
    <w:rsid w:val="00ED6F01"/>
    <w:rPr>
      <w:rFonts w:ascii="Times New Roman" w:eastAsia="Times New Roman" w:hAnsi="Times New Roman" w:cs="Times New Roman"/>
      <w:color w:val="00000A"/>
      <w:sz w:val="20"/>
      <w:szCs w:val="20"/>
      <w:lang w:eastAsia="ru-RU"/>
    </w:rPr>
  </w:style>
  <w:style w:type="paragraph" w:styleId="32">
    <w:name w:val="Body Text Indent 3"/>
    <w:basedOn w:val="a0"/>
    <w:link w:val="310"/>
    <w:rsid w:val="00ED6F01"/>
    <w:pPr>
      <w:spacing w:line="254" w:lineRule="auto"/>
      <w:ind w:firstLine="720"/>
      <w:jc w:val="both"/>
    </w:pPr>
    <w:rPr>
      <w:rFonts w:ascii="Bookman Old Style" w:hAnsi="Bookman Old Style"/>
      <w:sz w:val="20"/>
      <w:szCs w:val="20"/>
    </w:rPr>
  </w:style>
  <w:style w:type="character" w:customStyle="1" w:styleId="310">
    <w:name w:val="Основной текст с отступом 3 Знак1"/>
    <w:basedOn w:val="a2"/>
    <w:link w:val="32"/>
    <w:rsid w:val="00ED6F01"/>
    <w:rPr>
      <w:rFonts w:ascii="Bookman Old Style" w:eastAsia="Times New Roman" w:hAnsi="Bookman Old Style" w:cs="Times New Roman"/>
      <w:color w:val="00000A"/>
      <w:sz w:val="20"/>
      <w:szCs w:val="20"/>
      <w:lang w:eastAsia="ru-RU"/>
    </w:rPr>
  </w:style>
  <w:style w:type="paragraph" w:styleId="afd">
    <w:name w:val="header"/>
    <w:basedOn w:val="a0"/>
    <w:link w:val="17"/>
    <w:rsid w:val="00ED6F01"/>
    <w:pPr>
      <w:suppressLineNumbers/>
      <w:tabs>
        <w:tab w:val="center" w:pos="4153"/>
        <w:tab w:val="right" w:pos="8306"/>
      </w:tabs>
    </w:pPr>
    <w:rPr>
      <w:sz w:val="20"/>
      <w:szCs w:val="20"/>
    </w:rPr>
  </w:style>
  <w:style w:type="character" w:customStyle="1" w:styleId="17">
    <w:name w:val="Верхний колонтитул Знак1"/>
    <w:basedOn w:val="a2"/>
    <w:link w:val="afd"/>
    <w:rsid w:val="00ED6F01"/>
    <w:rPr>
      <w:rFonts w:ascii="Times New Roman" w:eastAsia="Times New Roman" w:hAnsi="Times New Roman" w:cs="Times New Roman"/>
      <w:color w:val="00000A"/>
      <w:sz w:val="20"/>
      <w:szCs w:val="20"/>
      <w:lang w:eastAsia="ru-RU"/>
    </w:rPr>
  </w:style>
  <w:style w:type="paragraph" w:styleId="afe">
    <w:name w:val="footer"/>
    <w:basedOn w:val="a0"/>
    <w:link w:val="18"/>
    <w:uiPriority w:val="99"/>
    <w:rsid w:val="00ED6F01"/>
    <w:pPr>
      <w:suppressLineNumbers/>
      <w:tabs>
        <w:tab w:val="center" w:pos="4677"/>
        <w:tab w:val="right" w:pos="9355"/>
      </w:tabs>
    </w:pPr>
  </w:style>
  <w:style w:type="character" w:customStyle="1" w:styleId="18">
    <w:name w:val="Нижний колонтитул Знак1"/>
    <w:basedOn w:val="a2"/>
    <w:link w:val="afe"/>
    <w:uiPriority w:val="99"/>
    <w:rsid w:val="00ED6F01"/>
    <w:rPr>
      <w:rFonts w:ascii="Times New Roman" w:eastAsia="Times New Roman" w:hAnsi="Times New Roman" w:cs="Times New Roman"/>
      <w:color w:val="00000A"/>
      <w:sz w:val="24"/>
      <w:szCs w:val="24"/>
      <w:lang w:eastAsia="ru-RU"/>
    </w:rPr>
  </w:style>
  <w:style w:type="paragraph" w:customStyle="1" w:styleId="19">
    <w:name w:val="Обычный1"/>
    <w:rsid w:val="00ED6F01"/>
    <w:pPr>
      <w:widowControl w:val="0"/>
      <w:suppressAutoHyphens/>
      <w:spacing w:after="0" w:line="100" w:lineRule="atLeast"/>
      <w:ind w:firstLine="280"/>
    </w:pPr>
    <w:rPr>
      <w:rFonts w:ascii="Arial" w:eastAsia="Times New Roman" w:hAnsi="Arial" w:cs="Times New Roman"/>
      <w:color w:val="00000A"/>
      <w:sz w:val="18"/>
      <w:szCs w:val="20"/>
      <w:lang w:eastAsia="ru-RU"/>
    </w:rPr>
  </w:style>
  <w:style w:type="paragraph" w:styleId="aff">
    <w:name w:val="Balloon Text"/>
    <w:basedOn w:val="a0"/>
    <w:link w:val="1a"/>
    <w:uiPriority w:val="99"/>
    <w:rsid w:val="00ED6F01"/>
    <w:rPr>
      <w:rFonts w:ascii="Tahoma" w:hAnsi="Tahoma" w:cs="Tahoma"/>
      <w:sz w:val="16"/>
      <w:szCs w:val="16"/>
    </w:rPr>
  </w:style>
  <w:style w:type="character" w:customStyle="1" w:styleId="1a">
    <w:name w:val="Текст выноски Знак1"/>
    <w:basedOn w:val="a2"/>
    <w:link w:val="aff"/>
    <w:rsid w:val="00ED6F01"/>
    <w:rPr>
      <w:rFonts w:ascii="Tahoma" w:eastAsia="Times New Roman" w:hAnsi="Tahoma" w:cs="Tahoma"/>
      <w:color w:val="00000A"/>
      <w:sz w:val="16"/>
      <w:szCs w:val="16"/>
      <w:lang w:eastAsia="ru-RU"/>
    </w:rPr>
  </w:style>
  <w:style w:type="paragraph" w:customStyle="1" w:styleId="1b">
    <w:name w:val="Название объекта1"/>
    <w:basedOn w:val="a0"/>
    <w:rsid w:val="00ED6F01"/>
    <w:pPr>
      <w:jc w:val="center"/>
    </w:pPr>
    <w:rPr>
      <w:b/>
      <w:sz w:val="20"/>
      <w:szCs w:val="20"/>
      <w:lang w:val="en-US"/>
    </w:rPr>
  </w:style>
  <w:style w:type="paragraph" w:customStyle="1" w:styleId="WW-">
    <w:name w:val="WW-Текст"/>
    <w:basedOn w:val="a0"/>
    <w:rsid w:val="00ED6F01"/>
    <w:rPr>
      <w:rFonts w:ascii="Courier New" w:hAnsi="Courier New" w:cs="Courier New"/>
      <w:sz w:val="20"/>
      <w:szCs w:val="20"/>
      <w:lang w:eastAsia="zh-CN"/>
    </w:rPr>
  </w:style>
  <w:style w:type="paragraph" w:customStyle="1" w:styleId="aff0">
    <w:name w:val="Содержимое врезки"/>
    <w:basedOn w:val="a1"/>
    <w:rsid w:val="00ED6F01"/>
  </w:style>
  <w:style w:type="character" w:customStyle="1" w:styleId="WW8Num4z0">
    <w:name w:val="WW8Num4z0"/>
    <w:rsid w:val="00ED6F01"/>
    <w:rPr>
      <w:rFonts w:ascii="Times New Roman" w:eastAsia="Times New Roman" w:hAnsi="Times New Roman" w:cs="Times New Roman"/>
    </w:rPr>
  </w:style>
  <w:style w:type="paragraph" w:styleId="aff1">
    <w:name w:val="List Paragraph"/>
    <w:basedOn w:val="a"/>
    <w:uiPriority w:val="99"/>
    <w:qFormat/>
    <w:rsid w:val="00ED6F01"/>
    <w:pPr>
      <w:ind w:left="720"/>
    </w:pPr>
    <w:rPr>
      <w:rFonts w:ascii="Calibri" w:eastAsia="Times New Roman" w:hAnsi="Calibri" w:cs="Calibri"/>
    </w:rPr>
  </w:style>
  <w:style w:type="paragraph" w:customStyle="1" w:styleId="23">
    <w:name w:val="Абзац списка2"/>
    <w:basedOn w:val="a"/>
    <w:rsid w:val="00ED6F01"/>
    <w:pPr>
      <w:ind w:left="720"/>
    </w:pPr>
    <w:rPr>
      <w:rFonts w:ascii="Calibri" w:eastAsia="Times New Roman" w:hAnsi="Calibri" w:cs="Calibri"/>
      <w:lang w:eastAsia="en-US"/>
    </w:rPr>
  </w:style>
  <w:style w:type="paragraph" w:customStyle="1" w:styleId="kupmos">
    <w:name w:val="kupmos"/>
    <w:basedOn w:val="a"/>
    <w:rsid w:val="004B69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otor">
    <w:name w:val="motor"/>
    <w:basedOn w:val="a2"/>
    <w:rsid w:val="004B69B0"/>
  </w:style>
  <w:style w:type="character" w:customStyle="1" w:styleId="des">
    <w:name w:val="des"/>
    <w:basedOn w:val="a2"/>
    <w:rsid w:val="004B69B0"/>
  </w:style>
  <w:style w:type="character" w:customStyle="1" w:styleId="x4">
    <w:name w:val="x4"/>
    <w:basedOn w:val="a2"/>
    <w:rsid w:val="004B69B0"/>
  </w:style>
  <w:style w:type="character" w:customStyle="1" w:styleId="clt1">
    <w:name w:val="clt1"/>
    <w:basedOn w:val="a2"/>
    <w:rsid w:val="004B69B0"/>
  </w:style>
  <w:style w:type="character" w:customStyle="1" w:styleId="clt2">
    <w:name w:val="clt2"/>
    <w:basedOn w:val="a2"/>
    <w:rsid w:val="004B69B0"/>
  </w:style>
  <w:style w:type="character" w:customStyle="1" w:styleId="clt3">
    <w:name w:val="clt3"/>
    <w:basedOn w:val="a2"/>
    <w:rsid w:val="004B69B0"/>
  </w:style>
  <w:style w:type="character" w:customStyle="1" w:styleId="grey">
    <w:name w:val="grey"/>
    <w:basedOn w:val="a2"/>
    <w:rsid w:val="004B69B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yperlink" Target="http://carsdo.ru/renault/duster/equipment-8/" TargetMode="External"/><Relationship Id="rId26" Type="http://schemas.openxmlformats.org/officeDocument/2006/relationships/hyperlink" Target="http://carsdo.ru/renault/duster/equipment-6/" TargetMode="External"/><Relationship Id="rId39" Type="http://schemas.openxmlformats.org/officeDocument/2006/relationships/hyperlink" Target="http://carsdo.ru/renault/logan/moscow/" TargetMode="External"/><Relationship Id="rId21" Type="http://schemas.openxmlformats.org/officeDocument/2006/relationships/hyperlink" Target="http://carsdo.ru/renault/duster/equipment-1/" TargetMode="External"/><Relationship Id="rId34" Type="http://schemas.openxmlformats.org/officeDocument/2006/relationships/hyperlink" Target="http://carsdo.ru/renault/duster/equipment-14/" TargetMode="External"/><Relationship Id="rId42" Type="http://schemas.openxmlformats.org/officeDocument/2006/relationships/hyperlink" Target="http://carsdo.ru/renault/logan/equipment-7/" TargetMode="External"/><Relationship Id="rId47" Type="http://schemas.openxmlformats.org/officeDocument/2006/relationships/hyperlink" Target="http://carsdo.ru/renault/logan/equipment-3/" TargetMode="External"/><Relationship Id="rId50" Type="http://schemas.openxmlformats.org/officeDocument/2006/relationships/hyperlink" Target="http://carsdo.ru/renault/logan/equipment-6/" TargetMode="External"/><Relationship Id="rId55" Type="http://schemas.openxmlformats.org/officeDocument/2006/relationships/hyperlink" Target="http://carsdo.ru/renault/logan/equipment-11/" TargetMode="External"/><Relationship Id="rId63" Type="http://schemas.openxmlformats.org/officeDocument/2006/relationships/hyperlink" Target="http://carsdo.ru/renault/sandero/moscow/" TargetMode="External"/><Relationship Id="rId68" Type="http://schemas.openxmlformats.org/officeDocument/2006/relationships/hyperlink" Target="http://carsdo.ru/renault/sandero-stepway/equipment-1/"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carsdo.ru/renault/sandero-stepway/equipment-1/" TargetMode="External"/><Relationship Id="rId2" Type="http://schemas.openxmlformats.org/officeDocument/2006/relationships/styles" Target="styles.xml"/><Relationship Id="rId16" Type="http://schemas.openxmlformats.org/officeDocument/2006/relationships/hyperlink" Target="http://carsdo.ru/renault/duster/equipment-1/" TargetMode="External"/><Relationship Id="rId29" Type="http://schemas.openxmlformats.org/officeDocument/2006/relationships/hyperlink" Target="http://carsdo.ru/renault/duster/equipment-9/" TargetMode="External"/><Relationship Id="rId11" Type="http://schemas.openxmlformats.org/officeDocument/2006/relationships/image" Target="media/image4.jpeg"/><Relationship Id="rId24" Type="http://schemas.openxmlformats.org/officeDocument/2006/relationships/hyperlink" Target="http://carsdo.ru/renault/duster/equipment-4/" TargetMode="External"/><Relationship Id="rId32" Type="http://schemas.openxmlformats.org/officeDocument/2006/relationships/hyperlink" Target="http://carsdo.ru/renault/duster/equipment-12/" TargetMode="External"/><Relationship Id="rId37" Type="http://schemas.openxmlformats.org/officeDocument/2006/relationships/hyperlink" Target="http://carsdo.ru/renault/duster/equipment-17/" TargetMode="External"/><Relationship Id="rId40" Type="http://schemas.openxmlformats.org/officeDocument/2006/relationships/hyperlink" Target="http://carsdo.ru/renault/logan/equipment-1/" TargetMode="External"/><Relationship Id="rId45" Type="http://schemas.openxmlformats.org/officeDocument/2006/relationships/hyperlink" Target="http://carsdo.ru/renault/logan/equipment-1/" TargetMode="External"/><Relationship Id="rId53" Type="http://schemas.openxmlformats.org/officeDocument/2006/relationships/hyperlink" Target="http://carsdo.ru/renault/logan/equipment-9/" TargetMode="External"/><Relationship Id="rId58" Type="http://schemas.openxmlformats.org/officeDocument/2006/relationships/hyperlink" Target="http://carsdo.ru/renault/logan/equipment-14/" TargetMode="External"/><Relationship Id="rId66" Type="http://schemas.openxmlformats.org/officeDocument/2006/relationships/hyperlink" Target="http://carsdo.ru/renault/sandero/equipment-7/" TargetMode="External"/><Relationship Id="rId7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carsdo.ru/renault/duster/moscow/" TargetMode="External"/><Relationship Id="rId23" Type="http://schemas.openxmlformats.org/officeDocument/2006/relationships/hyperlink" Target="http://carsdo.ru/renault/duster/equipment-3/" TargetMode="External"/><Relationship Id="rId28" Type="http://schemas.openxmlformats.org/officeDocument/2006/relationships/hyperlink" Target="http://carsdo.ru/renault/duster/equipment-8/" TargetMode="External"/><Relationship Id="rId36" Type="http://schemas.openxmlformats.org/officeDocument/2006/relationships/hyperlink" Target="http://carsdo.ru/renault/duster/equipment-16/" TargetMode="External"/><Relationship Id="rId49" Type="http://schemas.openxmlformats.org/officeDocument/2006/relationships/hyperlink" Target="http://carsdo.ru/renault/logan/equipment-5/" TargetMode="External"/><Relationship Id="rId57" Type="http://schemas.openxmlformats.org/officeDocument/2006/relationships/hyperlink" Target="http://carsdo.ru/renault/logan/equipment-13/" TargetMode="External"/><Relationship Id="rId61" Type="http://schemas.openxmlformats.org/officeDocument/2006/relationships/hyperlink" Target="http://carsdo.ru/renault/logan/equipment-17/" TargetMode="External"/><Relationship Id="rId10" Type="http://schemas.openxmlformats.org/officeDocument/2006/relationships/image" Target="media/image3.jpeg"/><Relationship Id="rId19" Type="http://schemas.openxmlformats.org/officeDocument/2006/relationships/hyperlink" Target="http://carsdo.ru/renault/duster/equipment-12/" TargetMode="External"/><Relationship Id="rId31" Type="http://schemas.openxmlformats.org/officeDocument/2006/relationships/hyperlink" Target="http://carsdo.ru/renault/duster/equipment-11/" TargetMode="External"/><Relationship Id="rId44" Type="http://schemas.openxmlformats.org/officeDocument/2006/relationships/hyperlink" Target="http://carsdo.ru/renault/logan/equipment-14/" TargetMode="External"/><Relationship Id="rId52" Type="http://schemas.openxmlformats.org/officeDocument/2006/relationships/hyperlink" Target="http://carsdo.ru/renault/logan/equipment-8/" TargetMode="External"/><Relationship Id="rId60" Type="http://schemas.openxmlformats.org/officeDocument/2006/relationships/hyperlink" Target="http://carsdo.ru/renault/logan/equipment-16/" TargetMode="External"/><Relationship Id="rId65" Type="http://schemas.openxmlformats.org/officeDocument/2006/relationships/hyperlink" Target="http://carsdo.ru/renault/sandero/equipment-2/"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carsdo.ru/renault/duster/equipment-2/" TargetMode="External"/><Relationship Id="rId27" Type="http://schemas.openxmlformats.org/officeDocument/2006/relationships/hyperlink" Target="http://carsdo.ru/renault/duster/equipment-7/" TargetMode="External"/><Relationship Id="rId30" Type="http://schemas.openxmlformats.org/officeDocument/2006/relationships/hyperlink" Target="http://carsdo.ru/renault/duster/equipment-10/" TargetMode="External"/><Relationship Id="rId35" Type="http://schemas.openxmlformats.org/officeDocument/2006/relationships/hyperlink" Target="http://carsdo.ru/renault/duster/equipment-15/" TargetMode="External"/><Relationship Id="rId43" Type="http://schemas.openxmlformats.org/officeDocument/2006/relationships/hyperlink" Target="http://carsdo.ru/renault/logan/equipment-12/" TargetMode="External"/><Relationship Id="rId48" Type="http://schemas.openxmlformats.org/officeDocument/2006/relationships/hyperlink" Target="http://carsdo.ru/renault/logan/equipment-4/" TargetMode="External"/><Relationship Id="rId56" Type="http://schemas.openxmlformats.org/officeDocument/2006/relationships/hyperlink" Target="http://carsdo.ru/renault/logan/equipment-12/" TargetMode="External"/><Relationship Id="rId64" Type="http://schemas.openxmlformats.org/officeDocument/2006/relationships/hyperlink" Target="http://carsdo.ru/renault/sandero/equipment-1/" TargetMode="External"/><Relationship Id="rId69" Type="http://schemas.openxmlformats.org/officeDocument/2006/relationships/hyperlink" Target="http://carsdo.ru/renault/sandero-stepway/equipment-6/" TargetMode="External"/><Relationship Id="rId8" Type="http://schemas.openxmlformats.org/officeDocument/2006/relationships/image" Target="media/image1.jpeg"/><Relationship Id="rId51" Type="http://schemas.openxmlformats.org/officeDocument/2006/relationships/hyperlink" Target="http://carsdo.ru/renault/logan/equipment-7/" TargetMode="External"/><Relationship Id="rId72" Type="http://schemas.openxmlformats.org/officeDocument/2006/relationships/hyperlink" Target="http://carsdo.ru/renault/sandero-stepway/equipment-6/" TargetMode="External"/><Relationship Id="rId3" Type="http://schemas.microsoft.com/office/2007/relationships/stylesWithEffects" Target="stylesWithEffects.xml"/><Relationship Id="rId12" Type="http://schemas.openxmlformats.org/officeDocument/2006/relationships/image" Target="media/image5.jpeg"/><Relationship Id="rId17" Type="http://schemas.openxmlformats.org/officeDocument/2006/relationships/hyperlink" Target="http://carsdo.ru/renault/duster/equipment-3/" TargetMode="External"/><Relationship Id="rId25" Type="http://schemas.openxmlformats.org/officeDocument/2006/relationships/hyperlink" Target="http://carsdo.ru/renault/duster/equipment-5/" TargetMode="External"/><Relationship Id="rId33" Type="http://schemas.openxmlformats.org/officeDocument/2006/relationships/hyperlink" Target="http://carsdo.ru/renault/duster/equipment-13/" TargetMode="External"/><Relationship Id="rId38" Type="http://schemas.openxmlformats.org/officeDocument/2006/relationships/hyperlink" Target="http://carsdo.ru/renault/duster/equipment-18/" TargetMode="External"/><Relationship Id="rId46" Type="http://schemas.openxmlformats.org/officeDocument/2006/relationships/hyperlink" Target="http://carsdo.ru/renault/logan/equipment-2/" TargetMode="External"/><Relationship Id="rId59" Type="http://schemas.openxmlformats.org/officeDocument/2006/relationships/hyperlink" Target="http://carsdo.ru/renault/logan/equipment-15/" TargetMode="External"/><Relationship Id="rId67" Type="http://schemas.openxmlformats.org/officeDocument/2006/relationships/hyperlink" Target="http://carsdo.ru/renault/sandero-stepway/moscow/" TargetMode="External"/><Relationship Id="rId20" Type="http://schemas.openxmlformats.org/officeDocument/2006/relationships/hyperlink" Target="http://carsdo.ru/renault/duster/equipment-16/" TargetMode="External"/><Relationship Id="rId41" Type="http://schemas.openxmlformats.org/officeDocument/2006/relationships/hyperlink" Target="http://carsdo.ru/renault/logan/equipment-2/" TargetMode="External"/><Relationship Id="rId54" Type="http://schemas.openxmlformats.org/officeDocument/2006/relationships/hyperlink" Target="http://carsdo.ru/renault/logan/equipment-10/" TargetMode="External"/><Relationship Id="rId62" Type="http://schemas.openxmlformats.org/officeDocument/2006/relationships/hyperlink" Target="http://carsdo.ru/renault/logan/equipment-18/" TargetMode="External"/><Relationship Id="rId70" Type="http://schemas.openxmlformats.org/officeDocument/2006/relationships/hyperlink" Target="http://carsdo.ru/renault/sandero-stepway/moscow/" TargetMode="External"/><Relationship Id="rId75"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150</TotalTime>
  <Pages>34</Pages>
  <Words>9868</Words>
  <Characters>56248</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65985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Макс</dc:creator>
  <cp:lastModifiedBy>Валера</cp:lastModifiedBy>
  <cp:revision>3</cp:revision>
  <dcterms:created xsi:type="dcterms:W3CDTF">2016-12-26T05:39:00Z</dcterms:created>
  <dcterms:modified xsi:type="dcterms:W3CDTF">2017-01-12T08:34:00Z</dcterms:modified>
</cp:coreProperties>
</file>